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050F" w14:textId="68F38707" w:rsidR="00F23B02" w:rsidRDefault="00E712CF" w:rsidP="00431BBC">
      <w:pPr>
        <w:ind w:right="49"/>
        <w:jc w:val="right"/>
        <w:rPr>
          <w:rFonts w:cs="Arial"/>
          <w:b/>
          <w:sz w:val="22"/>
          <w:szCs w:val="22"/>
          <w:lang w:val="es-ES_tradnl"/>
        </w:rPr>
      </w:pPr>
      <w:r w:rsidRPr="001000A9">
        <w:rPr>
          <w:rFonts w:cs="Arial"/>
          <w:b/>
          <w:sz w:val="22"/>
          <w:szCs w:val="22"/>
          <w:lang w:val="es-ES_tradnl"/>
        </w:rPr>
        <w:t xml:space="preserve"> </w:t>
      </w:r>
      <w:r w:rsidR="00117E69" w:rsidRPr="001000A9">
        <w:rPr>
          <w:rFonts w:cs="Arial"/>
          <w:b/>
          <w:sz w:val="22"/>
          <w:szCs w:val="22"/>
          <w:lang w:val="es-ES_tradnl"/>
        </w:rPr>
        <w:t xml:space="preserve">No. </w:t>
      </w:r>
      <w:r w:rsidR="000542C1" w:rsidRPr="001000A9">
        <w:rPr>
          <w:rFonts w:cs="Arial"/>
          <w:b/>
          <w:sz w:val="22"/>
          <w:szCs w:val="22"/>
          <w:lang w:val="es-ES_tradnl"/>
        </w:rPr>
        <w:t>XX</w:t>
      </w:r>
      <w:r w:rsidR="00BA4E84" w:rsidRPr="001000A9">
        <w:rPr>
          <w:rFonts w:cs="Arial"/>
          <w:b/>
          <w:sz w:val="22"/>
          <w:szCs w:val="22"/>
          <w:lang w:val="es-ES_tradnl"/>
        </w:rPr>
        <w:t>/20</w:t>
      </w:r>
      <w:r w:rsidR="005E08CD">
        <w:rPr>
          <w:rFonts w:cs="Arial"/>
          <w:b/>
          <w:sz w:val="22"/>
          <w:szCs w:val="22"/>
          <w:lang w:val="es-ES_tradnl"/>
        </w:rPr>
        <w:t>XX</w:t>
      </w:r>
    </w:p>
    <w:p w14:paraId="6C5F74EC" w14:textId="77777777" w:rsidR="005E08CD" w:rsidRPr="001000A9" w:rsidRDefault="005E08CD" w:rsidP="00431BBC">
      <w:pPr>
        <w:ind w:right="49"/>
        <w:jc w:val="right"/>
        <w:rPr>
          <w:rFonts w:cs="Arial"/>
          <w:b/>
          <w:sz w:val="22"/>
          <w:szCs w:val="22"/>
          <w:lang w:val="es-ES_tradnl"/>
        </w:rPr>
      </w:pPr>
    </w:p>
    <w:p w14:paraId="5124323E" w14:textId="46E1DDD5" w:rsidR="00011454" w:rsidRPr="001000A9" w:rsidRDefault="00F02C61" w:rsidP="00431BBC">
      <w:pPr>
        <w:ind w:right="49"/>
        <w:jc w:val="both"/>
        <w:rPr>
          <w:rFonts w:cs="Arial"/>
          <w:sz w:val="22"/>
          <w:szCs w:val="22"/>
          <w:lang w:val="es-ES_tradnl"/>
        </w:rPr>
      </w:pPr>
      <w:r w:rsidRPr="001000A9">
        <w:rPr>
          <w:rFonts w:cs="Arial"/>
          <w:b/>
          <w:sz w:val="22"/>
          <w:szCs w:val="22"/>
          <w:lang w:val="es-ES_tradnl"/>
        </w:rPr>
        <w:t>P</w:t>
      </w:r>
      <w:r w:rsidR="00C23AA7" w:rsidRPr="001000A9">
        <w:rPr>
          <w:rFonts w:cs="Arial"/>
          <w:b/>
          <w:sz w:val="22"/>
          <w:szCs w:val="22"/>
          <w:lang w:val="es-ES_tradnl"/>
        </w:rPr>
        <w:t xml:space="preserve">or cual se acoge </w:t>
      </w:r>
      <w:r w:rsidR="001C50BD" w:rsidRPr="001000A9">
        <w:rPr>
          <w:rFonts w:cs="Arial"/>
          <w:b/>
          <w:sz w:val="22"/>
          <w:szCs w:val="22"/>
          <w:lang w:val="es-ES_tradnl"/>
        </w:rPr>
        <w:t xml:space="preserve">auto de requerimiento </w:t>
      </w:r>
      <w:r w:rsidR="00D008EE" w:rsidRPr="001000A9">
        <w:rPr>
          <w:rFonts w:cs="Arial"/>
          <w:b/>
          <w:sz w:val="22"/>
          <w:szCs w:val="22"/>
          <w:lang w:val="es-ES_tradnl"/>
        </w:rPr>
        <w:t xml:space="preserve">de </w:t>
      </w:r>
      <w:r w:rsidR="00A551D8" w:rsidRPr="001000A9">
        <w:rPr>
          <w:rFonts w:cs="Arial"/>
          <w:b/>
          <w:sz w:val="22"/>
          <w:szCs w:val="22"/>
          <w:lang w:val="es-ES_tradnl"/>
        </w:rPr>
        <w:t>fecha</w:t>
      </w:r>
      <w:r w:rsidR="000542C1" w:rsidRPr="001000A9">
        <w:rPr>
          <w:rFonts w:cs="Arial"/>
          <w:b/>
          <w:sz w:val="22"/>
          <w:szCs w:val="22"/>
          <w:lang w:val="es-ES_tradnl"/>
        </w:rPr>
        <w:t xml:space="preserve"> XX</w:t>
      </w:r>
      <w:r w:rsidR="00117E69" w:rsidRPr="001000A9">
        <w:rPr>
          <w:rFonts w:cs="Arial"/>
          <w:b/>
          <w:sz w:val="22"/>
          <w:szCs w:val="22"/>
          <w:lang w:val="es-ES_tradnl"/>
        </w:rPr>
        <w:t xml:space="preserve"> </w:t>
      </w:r>
      <w:r w:rsidR="00175F52" w:rsidRPr="001000A9">
        <w:rPr>
          <w:rFonts w:cs="Arial"/>
          <w:b/>
          <w:sz w:val="22"/>
          <w:szCs w:val="22"/>
          <w:lang w:val="es-ES_tradnl"/>
        </w:rPr>
        <w:t>de</w:t>
      </w:r>
      <w:r w:rsidR="009B3075" w:rsidRPr="001000A9">
        <w:rPr>
          <w:rFonts w:cs="Arial"/>
          <w:b/>
          <w:sz w:val="22"/>
          <w:szCs w:val="22"/>
          <w:lang w:val="es-ES_tradnl"/>
        </w:rPr>
        <w:t xml:space="preserve"> </w:t>
      </w:r>
      <w:r w:rsidR="000542C1" w:rsidRPr="001000A9">
        <w:rPr>
          <w:rFonts w:cs="Arial"/>
          <w:b/>
          <w:sz w:val="22"/>
          <w:szCs w:val="22"/>
          <w:lang w:val="es-ES_tradnl"/>
        </w:rPr>
        <w:t>XXXXXXXXXX</w:t>
      </w:r>
      <w:r w:rsidR="009B3075" w:rsidRPr="001000A9">
        <w:rPr>
          <w:rFonts w:cs="Arial"/>
          <w:b/>
          <w:sz w:val="22"/>
          <w:szCs w:val="22"/>
          <w:lang w:val="es-ES_tradnl"/>
        </w:rPr>
        <w:t xml:space="preserve"> </w:t>
      </w:r>
      <w:r w:rsidR="00BA4E84" w:rsidRPr="001000A9">
        <w:rPr>
          <w:rFonts w:cs="Arial"/>
          <w:b/>
          <w:sz w:val="22"/>
          <w:szCs w:val="22"/>
          <w:lang w:val="es-ES_tradnl"/>
        </w:rPr>
        <w:t>de 202</w:t>
      </w:r>
      <w:r w:rsidR="00442205" w:rsidRPr="001000A9">
        <w:rPr>
          <w:rFonts w:cs="Arial"/>
          <w:b/>
          <w:sz w:val="22"/>
          <w:szCs w:val="22"/>
          <w:lang w:val="es-ES_tradnl"/>
        </w:rPr>
        <w:t>2</w:t>
      </w:r>
      <w:r w:rsidR="003A7E43" w:rsidRPr="001000A9">
        <w:rPr>
          <w:rFonts w:cs="Arial"/>
          <w:b/>
          <w:sz w:val="22"/>
          <w:szCs w:val="22"/>
          <w:lang w:val="es-ES_tradnl"/>
        </w:rPr>
        <w:t xml:space="preserve">, </w:t>
      </w:r>
      <w:r w:rsidR="002376C1" w:rsidRPr="001000A9">
        <w:rPr>
          <w:rFonts w:cs="Arial"/>
          <w:b/>
          <w:sz w:val="22"/>
          <w:szCs w:val="22"/>
          <w:lang w:val="es-ES_tradnl"/>
        </w:rPr>
        <w:t xml:space="preserve">para el trámite de </w:t>
      </w:r>
      <w:r w:rsidR="00175F52" w:rsidRPr="001000A9">
        <w:rPr>
          <w:rFonts w:cs="Arial"/>
          <w:b/>
          <w:sz w:val="22"/>
          <w:szCs w:val="22"/>
        </w:rPr>
        <w:t xml:space="preserve">OTORGAR </w:t>
      </w:r>
      <w:r w:rsidR="00FF34F9" w:rsidRPr="001000A9">
        <w:rPr>
          <w:rFonts w:cs="Arial"/>
          <w:b/>
          <w:sz w:val="22"/>
          <w:szCs w:val="22"/>
        </w:rPr>
        <w:t xml:space="preserve">RENOVACIÓN DEL </w:t>
      </w:r>
      <w:r w:rsidR="000C6D1D" w:rsidRPr="001000A9">
        <w:rPr>
          <w:rFonts w:cs="Arial"/>
          <w:b/>
          <w:sz w:val="22"/>
          <w:szCs w:val="22"/>
        </w:rPr>
        <w:t>ORGANO DE ADMINISTRACION, ORGANO DE CONTROL Y COMISION DISCIPLINARIA</w:t>
      </w:r>
      <w:r w:rsidR="00175F52" w:rsidRPr="001000A9">
        <w:rPr>
          <w:rFonts w:cs="Arial"/>
          <w:b/>
          <w:sz w:val="22"/>
          <w:szCs w:val="22"/>
        </w:rPr>
        <w:t xml:space="preserve"> A CLUBES DEPORTIVOS Y </w:t>
      </w:r>
      <w:r w:rsidR="00F03095" w:rsidRPr="001000A9">
        <w:rPr>
          <w:rFonts w:cs="Arial"/>
          <w:b/>
          <w:sz w:val="22"/>
          <w:szCs w:val="22"/>
        </w:rPr>
        <w:t>CLUBES PROMOTORES.</w:t>
      </w:r>
    </w:p>
    <w:p w14:paraId="79C18136" w14:textId="77777777" w:rsidR="00011454" w:rsidRPr="001000A9" w:rsidRDefault="00011454" w:rsidP="00431BBC">
      <w:pPr>
        <w:ind w:right="49"/>
        <w:jc w:val="both"/>
        <w:rPr>
          <w:rFonts w:cs="Arial"/>
          <w:sz w:val="22"/>
          <w:szCs w:val="22"/>
          <w:lang w:val="es-ES_tradnl"/>
        </w:rPr>
      </w:pPr>
    </w:p>
    <w:p w14:paraId="0F86E23E" w14:textId="4806A22E" w:rsidR="004C7782" w:rsidRPr="001000A9" w:rsidRDefault="004C7782" w:rsidP="00431BBC">
      <w:pPr>
        <w:ind w:right="49"/>
        <w:jc w:val="both"/>
        <w:rPr>
          <w:rFonts w:cs="Arial"/>
          <w:sz w:val="22"/>
          <w:szCs w:val="22"/>
          <w:lang w:val="es-ES_tradnl"/>
        </w:rPr>
      </w:pPr>
      <w:r w:rsidRPr="001000A9">
        <w:rPr>
          <w:rFonts w:cs="Arial"/>
          <w:sz w:val="22"/>
          <w:szCs w:val="22"/>
          <w:lang w:val="es-ES_tradnl"/>
        </w:rPr>
        <w:t xml:space="preserve">El </w:t>
      </w:r>
      <w:r w:rsidR="00442205" w:rsidRPr="001000A9">
        <w:rPr>
          <w:rFonts w:cs="Arial"/>
          <w:sz w:val="22"/>
          <w:szCs w:val="22"/>
          <w:lang w:val="es-ES_tradnl"/>
        </w:rPr>
        <w:t>subdirector</w:t>
      </w:r>
      <w:r w:rsidRPr="001000A9">
        <w:rPr>
          <w:rFonts w:cs="Arial"/>
          <w:sz w:val="22"/>
          <w:szCs w:val="22"/>
          <w:lang w:val="es-ES_tradnl"/>
        </w:rPr>
        <w:t xml:space="preserve"> Técnico del Instituto de Deporte y Recreación en uso de sus funciones de conformidad con el cargo de </w:t>
      </w:r>
      <w:r w:rsidR="000C07BA" w:rsidRPr="001000A9">
        <w:rPr>
          <w:rFonts w:cs="Arial"/>
          <w:sz w:val="22"/>
          <w:szCs w:val="22"/>
          <w:lang w:val="es-ES_tradnl"/>
        </w:rPr>
        <w:t>subdirector</w:t>
      </w:r>
      <w:r w:rsidRPr="001000A9">
        <w:rPr>
          <w:rFonts w:cs="Arial"/>
          <w:sz w:val="22"/>
          <w:szCs w:val="22"/>
          <w:lang w:val="es-ES_tradnl"/>
        </w:rPr>
        <w:t xml:space="preserve"> Técn</w:t>
      </w:r>
      <w:r w:rsidR="00A02B63" w:rsidRPr="001000A9">
        <w:rPr>
          <w:rFonts w:cs="Arial"/>
          <w:sz w:val="22"/>
          <w:szCs w:val="22"/>
          <w:lang w:val="es-ES_tradnl"/>
        </w:rPr>
        <w:t>ico y Deportivo del Instituto.</w:t>
      </w:r>
      <w:r w:rsidRPr="001000A9">
        <w:rPr>
          <w:rFonts w:cs="Arial"/>
          <w:sz w:val="22"/>
          <w:szCs w:val="22"/>
          <w:lang w:val="es-ES_tradnl"/>
        </w:rPr>
        <w:t xml:space="preserve"> </w:t>
      </w:r>
    </w:p>
    <w:p w14:paraId="44A20E1C" w14:textId="77777777" w:rsidR="001D3C62" w:rsidRPr="001000A9" w:rsidRDefault="001D3C62" w:rsidP="00431BBC">
      <w:pPr>
        <w:shd w:val="clear" w:color="auto" w:fill="FFFFFF"/>
        <w:ind w:right="49"/>
        <w:jc w:val="center"/>
        <w:rPr>
          <w:rFonts w:cs="Arial"/>
          <w:b/>
          <w:bCs/>
          <w:color w:val="000000"/>
          <w:sz w:val="22"/>
          <w:szCs w:val="22"/>
          <w:vertAlign w:val="superscript"/>
          <w:lang w:val="es-ES_tradnl" w:eastAsia="es-CO"/>
        </w:rPr>
      </w:pPr>
    </w:p>
    <w:p w14:paraId="18041ABF" w14:textId="77777777" w:rsidR="008D344F" w:rsidRPr="001000A9" w:rsidRDefault="00FF21B6" w:rsidP="00431BBC">
      <w:pPr>
        <w:ind w:right="49"/>
        <w:jc w:val="center"/>
        <w:rPr>
          <w:rFonts w:cs="Arial"/>
          <w:b/>
          <w:color w:val="000000" w:themeColor="text1"/>
          <w:sz w:val="22"/>
          <w:szCs w:val="22"/>
          <w:lang w:val="es-ES_tradnl"/>
        </w:rPr>
      </w:pPr>
      <w:r w:rsidRPr="001000A9">
        <w:rPr>
          <w:rFonts w:cs="Arial"/>
          <w:b/>
          <w:color w:val="000000" w:themeColor="text1"/>
          <w:sz w:val="22"/>
          <w:szCs w:val="22"/>
          <w:lang w:val="es-ES_tradnl"/>
        </w:rPr>
        <w:t>CONSIDERANDO</w:t>
      </w:r>
    </w:p>
    <w:p w14:paraId="7082CB4E" w14:textId="77777777" w:rsidR="008D344F" w:rsidRPr="001000A9" w:rsidRDefault="008D344F" w:rsidP="00431BBC">
      <w:pPr>
        <w:ind w:right="49"/>
        <w:jc w:val="center"/>
        <w:rPr>
          <w:rFonts w:cs="Arial"/>
          <w:b/>
          <w:color w:val="000000" w:themeColor="text1"/>
          <w:sz w:val="22"/>
          <w:szCs w:val="22"/>
        </w:rPr>
      </w:pPr>
    </w:p>
    <w:p w14:paraId="5F717B66" w14:textId="5338894F" w:rsidR="00F03095" w:rsidRPr="001000A9" w:rsidRDefault="00FF34F9" w:rsidP="000C07BA">
      <w:pPr>
        <w:ind w:right="49"/>
        <w:jc w:val="both"/>
        <w:rPr>
          <w:rFonts w:cs="Arial"/>
          <w:color w:val="FF0000"/>
          <w:sz w:val="22"/>
          <w:szCs w:val="22"/>
          <w:lang w:val="es-ES_tradnl"/>
        </w:rPr>
      </w:pPr>
      <w:r w:rsidRPr="001000A9">
        <w:rPr>
          <w:rFonts w:cs="Arial"/>
          <w:color w:val="000000" w:themeColor="text1"/>
          <w:sz w:val="22"/>
          <w:szCs w:val="22"/>
          <w:lang w:val="es-ES_tradnl"/>
        </w:rPr>
        <w:t>Que med</w:t>
      </w:r>
      <w:r w:rsidR="007078A6" w:rsidRPr="001000A9">
        <w:rPr>
          <w:rFonts w:cs="Arial"/>
          <w:color w:val="000000" w:themeColor="text1"/>
          <w:sz w:val="22"/>
          <w:szCs w:val="22"/>
          <w:lang w:val="es-ES_tradnl"/>
        </w:rPr>
        <w:t>iante documentación ra</w:t>
      </w:r>
      <w:r w:rsidR="00B44062" w:rsidRPr="001000A9">
        <w:rPr>
          <w:rFonts w:cs="Arial"/>
          <w:color w:val="000000" w:themeColor="text1"/>
          <w:sz w:val="22"/>
          <w:szCs w:val="22"/>
          <w:lang w:val="es-ES_tradnl"/>
        </w:rPr>
        <w:t xml:space="preserve">dicada bajo consecutivo N° </w:t>
      </w:r>
      <w:r w:rsidR="000542C1" w:rsidRPr="001000A9">
        <w:rPr>
          <w:rFonts w:cs="Arial"/>
          <w:color w:val="000000" w:themeColor="text1"/>
          <w:sz w:val="22"/>
          <w:szCs w:val="22"/>
          <w:lang w:val="es-ES_tradnl"/>
        </w:rPr>
        <w:t>XXXXXXX</w:t>
      </w:r>
      <w:r w:rsidRPr="001000A9">
        <w:rPr>
          <w:rFonts w:cs="Arial"/>
          <w:color w:val="000000" w:themeColor="text1"/>
          <w:sz w:val="22"/>
          <w:szCs w:val="22"/>
          <w:lang w:val="es-ES_tradnl"/>
        </w:rPr>
        <w:t xml:space="preserve"> </w:t>
      </w:r>
      <w:r w:rsidR="007078A6" w:rsidRPr="001000A9">
        <w:rPr>
          <w:rFonts w:cs="Arial"/>
          <w:color w:val="000000" w:themeColor="text1"/>
          <w:sz w:val="22"/>
          <w:szCs w:val="22"/>
          <w:lang w:val="es-ES_tradnl"/>
        </w:rPr>
        <w:t>d</w:t>
      </w:r>
      <w:r w:rsidRPr="001000A9">
        <w:rPr>
          <w:rFonts w:cs="Arial"/>
          <w:color w:val="000000" w:themeColor="text1"/>
          <w:sz w:val="22"/>
          <w:szCs w:val="22"/>
          <w:lang w:val="es-ES_tradnl"/>
        </w:rPr>
        <w:t>el día</w:t>
      </w:r>
      <w:r w:rsidR="00BD7827" w:rsidRPr="001000A9">
        <w:rPr>
          <w:rFonts w:cs="Arial"/>
          <w:color w:val="000000" w:themeColor="text1"/>
          <w:sz w:val="22"/>
          <w:szCs w:val="22"/>
          <w:lang w:val="es-ES_tradnl"/>
        </w:rPr>
        <w:t xml:space="preserve"> </w:t>
      </w:r>
      <w:r w:rsidR="000542C1" w:rsidRPr="001000A9">
        <w:rPr>
          <w:rFonts w:cs="Arial"/>
          <w:color w:val="000000" w:themeColor="text1"/>
          <w:sz w:val="22"/>
          <w:szCs w:val="22"/>
          <w:lang w:val="es-ES_tradnl"/>
        </w:rPr>
        <w:t>XXXXXXXXX</w:t>
      </w:r>
      <w:r w:rsidRPr="001000A9">
        <w:rPr>
          <w:rFonts w:cs="Arial"/>
          <w:color w:val="000000" w:themeColor="text1"/>
          <w:sz w:val="22"/>
          <w:szCs w:val="22"/>
          <w:lang w:val="es-ES_tradnl"/>
        </w:rPr>
        <w:t xml:space="preserve"> (</w:t>
      </w:r>
      <w:r w:rsidR="000542C1" w:rsidRPr="001000A9">
        <w:rPr>
          <w:rFonts w:cs="Arial"/>
          <w:color w:val="000000" w:themeColor="text1"/>
          <w:sz w:val="22"/>
          <w:szCs w:val="22"/>
          <w:lang w:val="es-ES_tradnl"/>
        </w:rPr>
        <w:t>XX</w:t>
      </w:r>
      <w:r w:rsidR="00961BBA" w:rsidRPr="001000A9">
        <w:rPr>
          <w:rFonts w:cs="Arial"/>
          <w:color w:val="000000" w:themeColor="text1"/>
          <w:sz w:val="22"/>
          <w:szCs w:val="22"/>
          <w:lang w:val="es-ES_tradnl"/>
        </w:rPr>
        <w:t>)</w:t>
      </w:r>
      <w:r w:rsidR="00117E69" w:rsidRPr="001000A9">
        <w:rPr>
          <w:rFonts w:cs="Arial"/>
          <w:color w:val="000000" w:themeColor="text1"/>
          <w:sz w:val="22"/>
          <w:szCs w:val="22"/>
          <w:lang w:val="es-ES_tradnl"/>
        </w:rPr>
        <w:t xml:space="preserve"> de </w:t>
      </w:r>
      <w:r w:rsidR="000542C1" w:rsidRPr="001000A9">
        <w:rPr>
          <w:rFonts w:cs="Arial"/>
          <w:color w:val="000000" w:themeColor="text1"/>
          <w:sz w:val="22"/>
          <w:szCs w:val="22"/>
          <w:lang w:val="es-ES_tradnl"/>
        </w:rPr>
        <w:t xml:space="preserve">XXXXXXX </w:t>
      </w:r>
      <w:r w:rsidR="00961BBA" w:rsidRPr="001000A9">
        <w:rPr>
          <w:rFonts w:cs="Arial"/>
          <w:color w:val="000000" w:themeColor="text1"/>
          <w:sz w:val="22"/>
          <w:szCs w:val="22"/>
          <w:lang w:val="es-ES_tradnl"/>
        </w:rPr>
        <w:t>de</w:t>
      </w:r>
      <w:r w:rsidR="00502060" w:rsidRPr="001000A9">
        <w:rPr>
          <w:rFonts w:cs="Arial"/>
          <w:color w:val="000000" w:themeColor="text1"/>
          <w:sz w:val="22"/>
          <w:szCs w:val="22"/>
          <w:lang w:val="es-ES_tradnl"/>
        </w:rPr>
        <w:t xml:space="preserve"> </w:t>
      </w:r>
      <w:r w:rsidR="00BA4E84" w:rsidRPr="001000A9">
        <w:rPr>
          <w:rFonts w:cs="Arial"/>
          <w:color w:val="000000" w:themeColor="text1"/>
          <w:sz w:val="22"/>
          <w:szCs w:val="22"/>
          <w:lang w:val="es-ES_tradnl"/>
        </w:rPr>
        <w:t>202</w:t>
      </w:r>
      <w:r w:rsidR="001000A9">
        <w:rPr>
          <w:rFonts w:cs="Arial"/>
          <w:color w:val="000000" w:themeColor="text1"/>
          <w:sz w:val="22"/>
          <w:szCs w:val="22"/>
          <w:lang w:val="es-ES_tradnl"/>
        </w:rPr>
        <w:t>X</w:t>
      </w:r>
      <w:r w:rsidR="00F03095" w:rsidRPr="001000A9">
        <w:rPr>
          <w:rFonts w:cs="Arial"/>
          <w:color w:val="000000" w:themeColor="text1"/>
          <w:sz w:val="22"/>
          <w:szCs w:val="22"/>
          <w:lang w:val="es-ES_tradnl"/>
        </w:rPr>
        <w:t>, se recibió los documentos req</w:t>
      </w:r>
      <w:r w:rsidR="008C376C" w:rsidRPr="001000A9">
        <w:rPr>
          <w:rFonts w:cs="Arial"/>
          <w:color w:val="000000" w:themeColor="text1"/>
          <w:sz w:val="22"/>
          <w:szCs w:val="22"/>
          <w:lang w:val="es-ES_tradnl"/>
        </w:rPr>
        <w:t>uisitos para iniciar el trámite RENOVACIÓN</w:t>
      </w:r>
      <w:r w:rsidR="00F03095" w:rsidRPr="001000A9">
        <w:rPr>
          <w:rFonts w:cs="Arial"/>
          <w:b/>
          <w:color w:val="FF0000"/>
          <w:sz w:val="22"/>
          <w:szCs w:val="22"/>
          <w:lang w:val="es-ES_tradnl"/>
        </w:rPr>
        <w:t xml:space="preserve"> </w:t>
      </w:r>
      <w:r w:rsidR="00EC50B8" w:rsidRPr="001000A9">
        <w:rPr>
          <w:rFonts w:cs="Arial"/>
          <w:sz w:val="22"/>
          <w:szCs w:val="22"/>
          <w:lang w:val="es-ES_tradnl"/>
        </w:rPr>
        <w:t xml:space="preserve">DEL </w:t>
      </w:r>
      <w:r w:rsidR="00797322" w:rsidRPr="001000A9">
        <w:rPr>
          <w:rFonts w:cs="Arial"/>
          <w:sz w:val="22"/>
          <w:szCs w:val="22"/>
          <w:lang w:val="es-ES_tradnl"/>
        </w:rPr>
        <w:t>ORGANO DE ADMINISTRACION DE</w:t>
      </w:r>
      <w:r w:rsidR="007078A6" w:rsidRPr="001000A9">
        <w:rPr>
          <w:rFonts w:cs="Arial"/>
          <w:sz w:val="22"/>
          <w:szCs w:val="22"/>
          <w:lang w:val="es-ES_tradnl"/>
        </w:rPr>
        <w:t>L</w:t>
      </w:r>
      <w:r w:rsidR="003361FC" w:rsidRPr="001000A9">
        <w:rPr>
          <w:rFonts w:cs="Arial"/>
          <w:sz w:val="22"/>
          <w:szCs w:val="22"/>
          <w:lang w:val="es-ES_tradnl"/>
        </w:rPr>
        <w:t xml:space="preserve"> CLU</w:t>
      </w:r>
      <w:r w:rsidR="001E1620" w:rsidRPr="001000A9">
        <w:rPr>
          <w:rFonts w:cs="Arial"/>
          <w:sz w:val="22"/>
          <w:szCs w:val="22"/>
          <w:lang w:val="es-ES_tradnl"/>
        </w:rPr>
        <w:t xml:space="preserve">B DEPORTIVO </w:t>
      </w:r>
      <w:r w:rsidR="001000A9">
        <w:rPr>
          <w:rFonts w:cs="Arial"/>
          <w:sz w:val="22"/>
          <w:szCs w:val="22"/>
          <w:lang w:val="es-ES_tradnl"/>
        </w:rPr>
        <w:t>XXXXXXX</w:t>
      </w:r>
      <w:r w:rsidR="000D24EE" w:rsidRPr="001000A9">
        <w:rPr>
          <w:rFonts w:cs="Arial"/>
          <w:sz w:val="22"/>
          <w:szCs w:val="22"/>
          <w:lang w:val="es-ES_tradnl"/>
        </w:rPr>
        <w:t xml:space="preserve"> </w:t>
      </w:r>
      <w:r w:rsidR="001000A9">
        <w:rPr>
          <w:rFonts w:cs="Arial"/>
          <w:sz w:val="22"/>
          <w:szCs w:val="22"/>
          <w:lang w:val="es-ES_tradnl"/>
        </w:rPr>
        <w:t>X</w:t>
      </w:r>
      <w:r w:rsidR="000D24EE" w:rsidRPr="001000A9">
        <w:rPr>
          <w:rFonts w:cs="Arial"/>
          <w:sz w:val="22"/>
          <w:szCs w:val="22"/>
          <w:lang w:val="es-ES_tradnl"/>
        </w:rPr>
        <w:t>.C</w:t>
      </w:r>
      <w:r w:rsidR="00F03095" w:rsidRPr="001000A9">
        <w:rPr>
          <w:rFonts w:cs="Arial"/>
          <w:color w:val="000000" w:themeColor="text1"/>
          <w:sz w:val="22"/>
          <w:szCs w:val="22"/>
          <w:lang w:val="es-ES_tradnl"/>
        </w:rPr>
        <w:t>, por  el incumplimiento  en el lleno de los requisito</w:t>
      </w:r>
      <w:r w:rsidR="00961BBA" w:rsidRPr="001000A9">
        <w:rPr>
          <w:rFonts w:cs="Arial"/>
          <w:color w:val="000000" w:themeColor="text1"/>
          <w:sz w:val="22"/>
          <w:szCs w:val="22"/>
          <w:lang w:val="es-ES_tradnl"/>
        </w:rPr>
        <w:t>s</w:t>
      </w:r>
      <w:r w:rsidR="00F03095" w:rsidRPr="001000A9">
        <w:rPr>
          <w:rFonts w:cs="Arial"/>
          <w:color w:val="000000" w:themeColor="text1"/>
          <w:sz w:val="22"/>
          <w:szCs w:val="22"/>
          <w:lang w:val="es-ES_tradnl"/>
        </w:rPr>
        <w:t xml:space="preserve"> exigidos  en el marco</w:t>
      </w:r>
      <w:r w:rsidR="00F03095" w:rsidRPr="001000A9">
        <w:rPr>
          <w:rFonts w:cs="Arial"/>
          <w:color w:val="000000" w:themeColor="text1"/>
          <w:sz w:val="22"/>
          <w:szCs w:val="22"/>
        </w:rPr>
        <w:t xml:space="preserve"> legal y relacionados  en el formato </w:t>
      </w:r>
      <w:r w:rsidR="005F5E52" w:rsidRPr="001000A9">
        <w:rPr>
          <w:rFonts w:cs="Arial"/>
          <w:b/>
          <w:color w:val="000000" w:themeColor="text1"/>
          <w:sz w:val="22"/>
          <w:szCs w:val="22"/>
        </w:rPr>
        <w:t>FR-DRA-09</w:t>
      </w:r>
      <w:r w:rsidR="00F03095" w:rsidRPr="001000A9">
        <w:rPr>
          <w:rFonts w:cs="Arial"/>
          <w:color w:val="000000" w:themeColor="text1"/>
          <w:sz w:val="22"/>
          <w:szCs w:val="22"/>
        </w:rPr>
        <w:t xml:space="preserve">, emitido por el Instituto Municipal de Deporte </w:t>
      </w:r>
      <w:r w:rsidR="00961BBA" w:rsidRPr="001000A9">
        <w:rPr>
          <w:rFonts w:cs="Arial"/>
          <w:color w:val="000000" w:themeColor="text1"/>
          <w:sz w:val="22"/>
          <w:szCs w:val="22"/>
        </w:rPr>
        <w:t>y Recreación de Villavicencio,</w:t>
      </w:r>
      <w:r w:rsidR="00F03095" w:rsidRPr="001000A9">
        <w:rPr>
          <w:rFonts w:cs="Arial"/>
          <w:color w:val="000000" w:themeColor="text1"/>
          <w:sz w:val="22"/>
          <w:szCs w:val="22"/>
        </w:rPr>
        <w:t xml:space="preserve"> </w:t>
      </w:r>
      <w:r w:rsidR="005E69CE" w:rsidRPr="001000A9">
        <w:rPr>
          <w:rFonts w:cs="Arial"/>
          <w:color w:val="000000" w:themeColor="text1"/>
          <w:sz w:val="22"/>
          <w:szCs w:val="22"/>
        </w:rPr>
        <w:t>se evidencian</w:t>
      </w:r>
      <w:r w:rsidR="00F03095" w:rsidRPr="001000A9">
        <w:rPr>
          <w:rFonts w:cs="Arial"/>
          <w:color w:val="000000" w:themeColor="text1"/>
          <w:sz w:val="22"/>
          <w:szCs w:val="22"/>
        </w:rPr>
        <w:t xml:space="preserve"> algunas </w:t>
      </w:r>
      <w:r w:rsidR="00961BBA" w:rsidRPr="001000A9">
        <w:rPr>
          <w:rFonts w:cs="Arial"/>
          <w:color w:val="000000" w:themeColor="text1"/>
          <w:sz w:val="22"/>
          <w:szCs w:val="22"/>
          <w:lang w:val="es-ES_tradnl"/>
        </w:rPr>
        <w:t xml:space="preserve">inconsistencias </w:t>
      </w:r>
      <w:r w:rsidR="00F03095" w:rsidRPr="001000A9">
        <w:rPr>
          <w:rFonts w:cs="Arial"/>
          <w:sz w:val="22"/>
          <w:szCs w:val="22"/>
          <w:lang w:val="es-ES_tradnl"/>
        </w:rPr>
        <w:t>para el debido cumplimiento  de la documentación.</w:t>
      </w:r>
    </w:p>
    <w:p w14:paraId="1F97DE09" w14:textId="77777777" w:rsidR="00F03095" w:rsidRPr="001000A9" w:rsidRDefault="00F03095" w:rsidP="000C07BA">
      <w:pPr>
        <w:ind w:right="49"/>
        <w:jc w:val="both"/>
        <w:rPr>
          <w:rFonts w:cs="Arial"/>
          <w:color w:val="FF0000"/>
          <w:sz w:val="22"/>
          <w:szCs w:val="22"/>
          <w:lang w:val="es-ES_tradnl"/>
        </w:rPr>
      </w:pPr>
    </w:p>
    <w:p w14:paraId="202DBAEA" w14:textId="0969AB18" w:rsidR="00F03095" w:rsidRPr="001000A9" w:rsidRDefault="001E1620" w:rsidP="000C07BA">
      <w:pPr>
        <w:ind w:right="49"/>
        <w:jc w:val="both"/>
        <w:rPr>
          <w:rFonts w:cs="Arial"/>
          <w:b/>
          <w:color w:val="0070C0"/>
          <w:sz w:val="22"/>
          <w:szCs w:val="22"/>
          <w:lang w:val="es-ES_tradnl"/>
        </w:rPr>
      </w:pPr>
      <w:r w:rsidRPr="001000A9">
        <w:rPr>
          <w:rFonts w:cs="Arial"/>
          <w:sz w:val="22"/>
          <w:szCs w:val="22"/>
          <w:lang w:val="es-ES_tradnl"/>
        </w:rPr>
        <w:t>Que,</w:t>
      </w:r>
      <w:r w:rsidR="00F03095" w:rsidRPr="001000A9">
        <w:rPr>
          <w:rFonts w:cs="Arial"/>
          <w:sz w:val="22"/>
          <w:szCs w:val="22"/>
          <w:lang w:val="es-ES_tradnl"/>
        </w:rPr>
        <w:t xml:space="preserve"> en virtud de lo anteriormente expuesto, esta subdirección</w:t>
      </w:r>
      <w:r w:rsidR="00EC77E8" w:rsidRPr="001000A9">
        <w:rPr>
          <w:rFonts w:cs="Arial"/>
          <w:b/>
          <w:color w:val="0070C0"/>
          <w:sz w:val="22"/>
          <w:szCs w:val="22"/>
          <w:lang w:val="es-ES_tradnl"/>
        </w:rPr>
        <w:t>.</w:t>
      </w:r>
    </w:p>
    <w:p w14:paraId="15686CF7" w14:textId="77777777" w:rsidR="00F03095" w:rsidRPr="001000A9" w:rsidRDefault="00F03095" w:rsidP="000C07BA">
      <w:pPr>
        <w:ind w:right="49"/>
        <w:jc w:val="both"/>
        <w:rPr>
          <w:rFonts w:cs="Arial"/>
          <w:b/>
          <w:color w:val="000000" w:themeColor="text1"/>
          <w:sz w:val="22"/>
          <w:szCs w:val="22"/>
          <w:lang w:val="es-ES_tradnl"/>
        </w:rPr>
      </w:pPr>
    </w:p>
    <w:p w14:paraId="6228FDEB" w14:textId="792858F7" w:rsidR="00F03095" w:rsidRPr="001000A9" w:rsidRDefault="001E1620" w:rsidP="000C07BA">
      <w:pPr>
        <w:spacing w:after="160" w:line="259" w:lineRule="auto"/>
        <w:ind w:right="49"/>
        <w:contextualSpacing/>
        <w:jc w:val="both"/>
        <w:rPr>
          <w:rFonts w:cs="Arial"/>
          <w:color w:val="000000"/>
          <w:sz w:val="22"/>
          <w:szCs w:val="22"/>
        </w:rPr>
      </w:pPr>
      <w:r w:rsidRPr="001000A9">
        <w:rPr>
          <w:rFonts w:cs="Arial"/>
          <w:color w:val="000000"/>
          <w:sz w:val="22"/>
          <w:szCs w:val="22"/>
        </w:rPr>
        <w:t>Que la</w:t>
      </w:r>
      <w:r w:rsidR="00F03095" w:rsidRPr="001000A9">
        <w:rPr>
          <w:rFonts w:cs="Arial"/>
          <w:color w:val="000000"/>
          <w:sz w:val="22"/>
          <w:szCs w:val="22"/>
        </w:rPr>
        <w:t xml:space="preserve"> Ley 181 del 18 de enero de 1995, determino los organismos deportivos que hacen parte del Sistema Nacional del Deporte en su artículo 46, definidos</w:t>
      </w:r>
      <w:r w:rsidR="00324001" w:rsidRPr="001000A9">
        <w:rPr>
          <w:rFonts w:cs="Arial"/>
          <w:color w:val="000000"/>
          <w:sz w:val="22"/>
          <w:szCs w:val="22"/>
        </w:rPr>
        <w:t xml:space="preserve"> </w:t>
      </w:r>
      <w:r w:rsidR="00F03095" w:rsidRPr="001000A9">
        <w:rPr>
          <w:rFonts w:cs="Arial"/>
          <w:color w:val="000000"/>
          <w:sz w:val="22"/>
          <w:szCs w:val="22"/>
        </w:rPr>
        <w:t xml:space="preserve">“El conjunto de organismos, articulados entre sí, para permitir el acceso de la comunidad al deporte, a la recreación, a la </w:t>
      </w:r>
      <w:r w:rsidRPr="001000A9">
        <w:rPr>
          <w:rFonts w:cs="Arial"/>
          <w:color w:val="000000"/>
          <w:sz w:val="22"/>
          <w:szCs w:val="22"/>
        </w:rPr>
        <w:t>actividad física</w:t>
      </w:r>
      <w:r w:rsidR="00F03095" w:rsidRPr="001000A9">
        <w:rPr>
          <w:rFonts w:cs="Arial"/>
          <w:color w:val="000000"/>
          <w:sz w:val="22"/>
          <w:szCs w:val="22"/>
        </w:rPr>
        <w:t xml:space="preserve"> y el aprovechamiento del tiempo libre”.</w:t>
      </w:r>
    </w:p>
    <w:p w14:paraId="59A2176E" w14:textId="77777777" w:rsidR="00F03095" w:rsidRPr="001000A9" w:rsidRDefault="00F03095" w:rsidP="000C07BA">
      <w:pPr>
        <w:spacing w:after="160" w:line="259" w:lineRule="auto"/>
        <w:ind w:right="49"/>
        <w:contextualSpacing/>
        <w:jc w:val="both"/>
        <w:rPr>
          <w:rFonts w:cs="Arial"/>
          <w:color w:val="000000"/>
          <w:sz w:val="22"/>
          <w:szCs w:val="22"/>
        </w:rPr>
      </w:pPr>
    </w:p>
    <w:p w14:paraId="3A69C8DA" w14:textId="60428120" w:rsidR="00F03095" w:rsidRPr="001000A9" w:rsidRDefault="00F03095" w:rsidP="000C07BA">
      <w:pPr>
        <w:ind w:right="49"/>
        <w:jc w:val="both"/>
        <w:rPr>
          <w:rFonts w:cs="Arial"/>
          <w:color w:val="000000"/>
          <w:sz w:val="22"/>
          <w:szCs w:val="22"/>
        </w:rPr>
      </w:pPr>
      <w:r w:rsidRPr="001000A9">
        <w:rPr>
          <w:rFonts w:cs="Arial"/>
          <w:color w:val="000000"/>
          <w:sz w:val="22"/>
          <w:szCs w:val="22"/>
        </w:rPr>
        <w:t>Que el Decreto Ley 1228 del 18 de julio de 1995, “Revisa la legislación deportiva y la estructura de los organism</w:t>
      </w:r>
      <w:r w:rsidR="008C376C" w:rsidRPr="001000A9">
        <w:rPr>
          <w:rFonts w:cs="Arial"/>
          <w:color w:val="000000"/>
          <w:sz w:val="22"/>
          <w:szCs w:val="22"/>
        </w:rPr>
        <w:t xml:space="preserve">os </w:t>
      </w:r>
      <w:r w:rsidRPr="001000A9">
        <w:rPr>
          <w:rFonts w:cs="Arial"/>
          <w:color w:val="000000"/>
          <w:sz w:val="22"/>
          <w:szCs w:val="22"/>
        </w:rPr>
        <w:t>del sector asoci</w:t>
      </w:r>
      <w:r w:rsidR="005E69CE" w:rsidRPr="001000A9">
        <w:rPr>
          <w:rFonts w:cs="Arial"/>
          <w:color w:val="000000"/>
          <w:sz w:val="22"/>
          <w:szCs w:val="22"/>
        </w:rPr>
        <w:t>ado con el objeto de adecuarlas</w:t>
      </w:r>
      <w:r w:rsidRPr="001000A9">
        <w:rPr>
          <w:rFonts w:cs="Arial"/>
          <w:color w:val="000000"/>
          <w:sz w:val="22"/>
          <w:szCs w:val="22"/>
        </w:rPr>
        <w:t xml:space="preserve"> al contenido de la Ley 181 de 1995.</w:t>
      </w:r>
    </w:p>
    <w:p w14:paraId="074B30A2" w14:textId="4560BD56" w:rsidR="00F03095" w:rsidRPr="001000A9" w:rsidRDefault="00F03095" w:rsidP="000C07BA">
      <w:pPr>
        <w:spacing w:after="160" w:line="259" w:lineRule="auto"/>
        <w:ind w:right="49"/>
        <w:contextualSpacing/>
        <w:jc w:val="both"/>
        <w:rPr>
          <w:rFonts w:cs="Arial"/>
          <w:color w:val="000000"/>
          <w:sz w:val="22"/>
          <w:szCs w:val="22"/>
        </w:rPr>
      </w:pPr>
    </w:p>
    <w:p w14:paraId="6A957DBB" w14:textId="7C7F7521" w:rsidR="00F03095" w:rsidRPr="001000A9" w:rsidRDefault="00F03095" w:rsidP="000C07BA">
      <w:pPr>
        <w:spacing w:after="160" w:line="259" w:lineRule="auto"/>
        <w:ind w:right="49"/>
        <w:contextualSpacing/>
        <w:jc w:val="both"/>
        <w:rPr>
          <w:rFonts w:cs="Arial"/>
          <w:color w:val="000000"/>
          <w:sz w:val="22"/>
          <w:szCs w:val="22"/>
        </w:rPr>
      </w:pPr>
      <w:r w:rsidRPr="001000A9">
        <w:rPr>
          <w:rFonts w:cs="Arial"/>
          <w:color w:val="000000"/>
          <w:sz w:val="22"/>
          <w:szCs w:val="22"/>
        </w:rPr>
        <w:t xml:space="preserve">Que </w:t>
      </w:r>
      <w:r w:rsidR="005E69CE" w:rsidRPr="001000A9">
        <w:rPr>
          <w:rFonts w:cs="Arial"/>
          <w:color w:val="000000"/>
          <w:sz w:val="22"/>
          <w:szCs w:val="22"/>
        </w:rPr>
        <w:t>el Decreto</w:t>
      </w:r>
      <w:r w:rsidRPr="001000A9">
        <w:rPr>
          <w:rFonts w:cs="Arial"/>
          <w:color w:val="000000"/>
          <w:sz w:val="22"/>
          <w:szCs w:val="22"/>
        </w:rPr>
        <w:t xml:space="preserve"> 0407 del 28 de febrero de 1996, art. 17 “Reglamento el otorgamiento de personerías jurídicas y el reconocimiento deportivo a los organismos deportivos que integran el Sistema Nacional del Deporte.</w:t>
      </w:r>
    </w:p>
    <w:p w14:paraId="040568B2" w14:textId="77777777" w:rsidR="00F03095" w:rsidRPr="001000A9" w:rsidRDefault="00F03095" w:rsidP="000C07BA">
      <w:pPr>
        <w:spacing w:after="160" w:line="259" w:lineRule="auto"/>
        <w:ind w:right="49"/>
        <w:contextualSpacing/>
        <w:jc w:val="both"/>
        <w:rPr>
          <w:rFonts w:cs="Arial"/>
          <w:color w:val="000000"/>
          <w:sz w:val="22"/>
          <w:szCs w:val="22"/>
        </w:rPr>
      </w:pPr>
    </w:p>
    <w:p w14:paraId="5E8E2E82" w14:textId="4D57CD1F" w:rsidR="00F03095" w:rsidRPr="001000A9" w:rsidRDefault="005E69CE" w:rsidP="000C07BA">
      <w:pPr>
        <w:spacing w:after="160" w:line="259" w:lineRule="auto"/>
        <w:ind w:right="49"/>
        <w:contextualSpacing/>
        <w:jc w:val="both"/>
        <w:rPr>
          <w:rFonts w:cs="Arial"/>
          <w:color w:val="000000"/>
          <w:sz w:val="22"/>
          <w:szCs w:val="22"/>
        </w:rPr>
      </w:pPr>
      <w:r w:rsidRPr="001000A9">
        <w:rPr>
          <w:rFonts w:cs="Arial"/>
          <w:color w:val="000000"/>
          <w:sz w:val="22"/>
          <w:szCs w:val="22"/>
        </w:rPr>
        <w:t xml:space="preserve">Que </w:t>
      </w:r>
      <w:r w:rsidR="00F03095" w:rsidRPr="001000A9">
        <w:rPr>
          <w:rFonts w:cs="Arial"/>
          <w:color w:val="000000"/>
          <w:sz w:val="22"/>
          <w:szCs w:val="22"/>
        </w:rPr>
        <w:t xml:space="preserve">la Ley 494 del 8 de febrero </w:t>
      </w:r>
      <w:r w:rsidRPr="001000A9">
        <w:rPr>
          <w:rFonts w:cs="Arial"/>
          <w:color w:val="000000"/>
          <w:sz w:val="22"/>
          <w:szCs w:val="22"/>
        </w:rPr>
        <w:t>de 1999</w:t>
      </w:r>
      <w:r w:rsidR="00F03095" w:rsidRPr="001000A9">
        <w:rPr>
          <w:rFonts w:cs="Arial"/>
          <w:color w:val="000000"/>
          <w:sz w:val="22"/>
          <w:szCs w:val="22"/>
        </w:rPr>
        <w:t xml:space="preserve">, hizo algunas modificaciones y </w:t>
      </w:r>
      <w:r w:rsidRPr="001000A9">
        <w:rPr>
          <w:rFonts w:cs="Arial"/>
          <w:color w:val="000000"/>
          <w:sz w:val="22"/>
          <w:szCs w:val="22"/>
        </w:rPr>
        <w:t>adiciones al</w:t>
      </w:r>
      <w:r w:rsidR="00F03095" w:rsidRPr="001000A9">
        <w:rPr>
          <w:rFonts w:cs="Arial"/>
          <w:color w:val="000000"/>
          <w:sz w:val="22"/>
          <w:szCs w:val="22"/>
        </w:rPr>
        <w:t xml:space="preserve"> Decreto Ley 1228 de 1995 y a la Ley 181 de 1995 frente al tema de las organizaciones deportivas del deporte asociado.</w:t>
      </w:r>
    </w:p>
    <w:p w14:paraId="0F9B13C3" w14:textId="77777777" w:rsidR="00F03095" w:rsidRPr="001000A9" w:rsidRDefault="00F03095" w:rsidP="000C07BA">
      <w:pPr>
        <w:spacing w:after="160" w:line="259" w:lineRule="auto"/>
        <w:ind w:right="49"/>
        <w:contextualSpacing/>
        <w:jc w:val="both"/>
        <w:rPr>
          <w:rFonts w:cs="Arial"/>
          <w:color w:val="000000"/>
          <w:sz w:val="22"/>
          <w:szCs w:val="22"/>
        </w:rPr>
      </w:pPr>
    </w:p>
    <w:p w14:paraId="4B51CDD8" w14:textId="586ED862" w:rsidR="00F03095" w:rsidRPr="001000A9" w:rsidRDefault="00F03095" w:rsidP="000C07BA">
      <w:pPr>
        <w:spacing w:after="160" w:line="259" w:lineRule="auto"/>
        <w:ind w:right="49"/>
        <w:contextualSpacing/>
        <w:jc w:val="both"/>
        <w:rPr>
          <w:rFonts w:cs="Arial"/>
          <w:color w:val="000000"/>
          <w:sz w:val="22"/>
          <w:szCs w:val="22"/>
        </w:rPr>
      </w:pPr>
      <w:r w:rsidRPr="001000A9">
        <w:rPr>
          <w:rFonts w:cs="Arial"/>
          <w:color w:val="000000"/>
          <w:sz w:val="22"/>
          <w:szCs w:val="22"/>
        </w:rPr>
        <w:t xml:space="preserve">Que el Instituto Municipal de Deporte </w:t>
      </w:r>
      <w:r w:rsidR="005E69CE" w:rsidRPr="001000A9">
        <w:rPr>
          <w:rFonts w:cs="Arial"/>
          <w:color w:val="000000"/>
          <w:sz w:val="22"/>
          <w:szCs w:val="22"/>
        </w:rPr>
        <w:t>y Recreación</w:t>
      </w:r>
      <w:r w:rsidRPr="001000A9">
        <w:rPr>
          <w:rFonts w:cs="Arial"/>
          <w:color w:val="000000"/>
          <w:sz w:val="22"/>
          <w:szCs w:val="22"/>
        </w:rPr>
        <w:t xml:space="preserve"> de Villavicencio “IMDER</w:t>
      </w:r>
      <w:r w:rsidR="001E1620" w:rsidRPr="001000A9">
        <w:rPr>
          <w:rFonts w:cs="Arial"/>
          <w:color w:val="000000"/>
          <w:sz w:val="22"/>
          <w:szCs w:val="22"/>
        </w:rPr>
        <w:t>”, es</w:t>
      </w:r>
      <w:r w:rsidRPr="001000A9">
        <w:rPr>
          <w:rFonts w:cs="Arial"/>
          <w:color w:val="000000"/>
          <w:sz w:val="22"/>
          <w:szCs w:val="22"/>
        </w:rPr>
        <w:t xml:space="preserve"> el ente competente para otorgar, renovar, suspender y revocar reconocimientos deportivos a los clubes deportivos y clubes promotores de conformidad con </w:t>
      </w:r>
      <w:r w:rsidR="001E1620" w:rsidRPr="001000A9">
        <w:rPr>
          <w:rFonts w:cs="Arial"/>
          <w:color w:val="000000"/>
          <w:sz w:val="22"/>
          <w:szCs w:val="22"/>
        </w:rPr>
        <w:t>los artículos</w:t>
      </w:r>
      <w:r w:rsidRPr="001000A9">
        <w:rPr>
          <w:rFonts w:cs="Arial"/>
          <w:color w:val="000000"/>
          <w:sz w:val="22"/>
          <w:szCs w:val="22"/>
        </w:rPr>
        <w:t xml:space="preserve"> 2 y </w:t>
      </w:r>
      <w:r w:rsidR="001E1620" w:rsidRPr="001000A9">
        <w:rPr>
          <w:rFonts w:cs="Arial"/>
          <w:color w:val="000000"/>
          <w:sz w:val="22"/>
          <w:szCs w:val="22"/>
        </w:rPr>
        <w:t>6 y</w:t>
      </w:r>
      <w:r w:rsidRPr="001000A9">
        <w:rPr>
          <w:rFonts w:cs="Arial"/>
          <w:color w:val="000000"/>
          <w:sz w:val="22"/>
          <w:szCs w:val="22"/>
        </w:rPr>
        <w:t xml:space="preserve"> parágrafos </w:t>
      </w:r>
      <w:r w:rsidRPr="001000A9">
        <w:rPr>
          <w:rFonts w:cs="Arial"/>
          <w:color w:val="000000"/>
          <w:sz w:val="22"/>
          <w:szCs w:val="22"/>
        </w:rPr>
        <w:lastRenderedPageBreak/>
        <w:t xml:space="preserve">del Decreto Ley 1228 del 18 de julio de 1995 y </w:t>
      </w:r>
      <w:r w:rsidR="001E1620" w:rsidRPr="001000A9">
        <w:rPr>
          <w:rFonts w:cs="Arial"/>
          <w:color w:val="000000"/>
          <w:sz w:val="22"/>
          <w:szCs w:val="22"/>
        </w:rPr>
        <w:t>excepcionalmente los</w:t>
      </w:r>
      <w:r w:rsidRPr="001000A9">
        <w:rPr>
          <w:rFonts w:cs="Arial"/>
          <w:color w:val="000000"/>
          <w:sz w:val="22"/>
          <w:szCs w:val="22"/>
        </w:rPr>
        <w:t xml:space="preserve"> contemplados en el art. 20 de la Ley 181 de 1995.</w:t>
      </w:r>
    </w:p>
    <w:p w14:paraId="1C52C58A" w14:textId="77777777" w:rsidR="00F03095" w:rsidRPr="001000A9" w:rsidRDefault="00F03095" w:rsidP="000C07BA">
      <w:pPr>
        <w:spacing w:after="160" w:line="259" w:lineRule="auto"/>
        <w:ind w:right="49"/>
        <w:contextualSpacing/>
        <w:jc w:val="both"/>
        <w:rPr>
          <w:rFonts w:cs="Arial"/>
          <w:color w:val="000000"/>
          <w:sz w:val="22"/>
          <w:szCs w:val="22"/>
        </w:rPr>
      </w:pPr>
    </w:p>
    <w:p w14:paraId="2E711274" w14:textId="4BF5BB99" w:rsidR="00F03095" w:rsidRPr="001000A9" w:rsidRDefault="00F03095" w:rsidP="000C07BA">
      <w:pPr>
        <w:spacing w:after="160" w:line="259" w:lineRule="auto"/>
        <w:ind w:right="49"/>
        <w:contextualSpacing/>
        <w:jc w:val="both"/>
        <w:rPr>
          <w:rFonts w:cs="Arial"/>
          <w:color w:val="000000"/>
          <w:sz w:val="22"/>
          <w:szCs w:val="22"/>
        </w:rPr>
      </w:pPr>
      <w:r w:rsidRPr="001000A9">
        <w:rPr>
          <w:rFonts w:cs="Arial"/>
          <w:color w:val="000000"/>
          <w:sz w:val="22"/>
          <w:szCs w:val="22"/>
        </w:rPr>
        <w:t xml:space="preserve">Que la Ley 582 de </w:t>
      </w:r>
      <w:r w:rsidR="001E1620" w:rsidRPr="001000A9">
        <w:rPr>
          <w:rFonts w:cs="Arial"/>
          <w:color w:val="000000"/>
          <w:sz w:val="22"/>
          <w:szCs w:val="22"/>
        </w:rPr>
        <w:t>2000, “</w:t>
      </w:r>
      <w:r w:rsidRPr="001000A9">
        <w:rPr>
          <w:rFonts w:cs="Arial"/>
          <w:color w:val="000000"/>
          <w:sz w:val="22"/>
          <w:szCs w:val="22"/>
        </w:rPr>
        <w:t xml:space="preserve">Por medio del cual se define el deporte asociado de personas </w:t>
      </w:r>
      <w:r w:rsidR="001E1620" w:rsidRPr="001000A9">
        <w:rPr>
          <w:rFonts w:cs="Arial"/>
          <w:color w:val="000000"/>
          <w:sz w:val="22"/>
          <w:szCs w:val="22"/>
        </w:rPr>
        <w:t>con limitaciones</w:t>
      </w:r>
      <w:r w:rsidRPr="001000A9">
        <w:rPr>
          <w:rFonts w:cs="Arial"/>
          <w:color w:val="000000"/>
          <w:sz w:val="22"/>
          <w:szCs w:val="22"/>
        </w:rPr>
        <w:t xml:space="preserve"> físicas, mentales, sensoriales” y reforma la Ley 181 de 1995 </w:t>
      </w:r>
      <w:r w:rsidR="001E1620" w:rsidRPr="001000A9">
        <w:rPr>
          <w:rFonts w:cs="Arial"/>
          <w:color w:val="000000"/>
          <w:sz w:val="22"/>
          <w:szCs w:val="22"/>
        </w:rPr>
        <w:t>y el</w:t>
      </w:r>
      <w:r w:rsidRPr="001000A9">
        <w:rPr>
          <w:rFonts w:cs="Arial"/>
          <w:color w:val="000000"/>
          <w:sz w:val="22"/>
          <w:szCs w:val="22"/>
        </w:rPr>
        <w:t xml:space="preserve"> Decreto Ley 1228 de 1995. </w:t>
      </w:r>
    </w:p>
    <w:p w14:paraId="42DDC561" w14:textId="77777777" w:rsidR="00F03095" w:rsidRPr="001000A9" w:rsidRDefault="00F03095" w:rsidP="000C07BA">
      <w:pPr>
        <w:spacing w:after="160" w:line="259" w:lineRule="auto"/>
        <w:ind w:right="49"/>
        <w:contextualSpacing/>
        <w:jc w:val="both"/>
        <w:rPr>
          <w:rFonts w:cs="Arial"/>
          <w:color w:val="000000"/>
          <w:sz w:val="22"/>
          <w:szCs w:val="22"/>
        </w:rPr>
      </w:pPr>
    </w:p>
    <w:p w14:paraId="50EA00E4" w14:textId="77777777" w:rsidR="00F03095" w:rsidRPr="001000A9" w:rsidRDefault="00F03095" w:rsidP="000C07BA">
      <w:pPr>
        <w:spacing w:after="160" w:line="259" w:lineRule="auto"/>
        <w:ind w:right="49"/>
        <w:contextualSpacing/>
        <w:jc w:val="both"/>
        <w:rPr>
          <w:rFonts w:cs="Arial"/>
          <w:color w:val="000000"/>
          <w:sz w:val="22"/>
          <w:szCs w:val="22"/>
        </w:rPr>
      </w:pPr>
      <w:r w:rsidRPr="001000A9">
        <w:rPr>
          <w:rFonts w:cs="Arial"/>
          <w:color w:val="000000"/>
          <w:sz w:val="22"/>
          <w:szCs w:val="22"/>
        </w:rPr>
        <w:t>Que el Decreto 641 de 2001,</w:t>
      </w:r>
      <w:r w:rsidRPr="001000A9">
        <w:rPr>
          <w:rFonts w:cs="Arial"/>
          <w:color w:val="545454"/>
          <w:sz w:val="22"/>
          <w:szCs w:val="22"/>
          <w:shd w:val="clear" w:color="auto" w:fill="FFFFFF"/>
        </w:rPr>
        <w:t xml:space="preserve"> </w:t>
      </w:r>
      <w:r w:rsidRPr="001000A9">
        <w:rPr>
          <w:rFonts w:cs="Arial"/>
          <w:sz w:val="22"/>
          <w:szCs w:val="22"/>
          <w:shd w:val="clear" w:color="auto" w:fill="FFFFFF"/>
        </w:rPr>
        <w:t>"Por el cual se reglamenta la Ley 582 de 2000 sobre deporte asociado de personas con limitaciones </w:t>
      </w:r>
      <w:r w:rsidRPr="001000A9">
        <w:rPr>
          <w:rFonts w:cs="Arial"/>
          <w:color w:val="000000"/>
          <w:sz w:val="22"/>
          <w:szCs w:val="22"/>
        </w:rPr>
        <w:t>físicas, mentales o sensoriales”.</w:t>
      </w:r>
    </w:p>
    <w:p w14:paraId="1D7A66E3" w14:textId="04785211" w:rsidR="000C07BA" w:rsidRPr="001000A9" w:rsidRDefault="00F03095" w:rsidP="000C07BA">
      <w:pPr>
        <w:pStyle w:val="NormalWeb"/>
        <w:ind w:right="49"/>
        <w:jc w:val="both"/>
        <w:rPr>
          <w:rFonts w:ascii="Arial" w:eastAsia="Times New Roman" w:hAnsi="Arial" w:cs="Arial"/>
          <w:bCs/>
          <w:iCs/>
          <w:color w:val="000000"/>
          <w:sz w:val="22"/>
          <w:szCs w:val="22"/>
          <w:shd w:val="clear" w:color="auto" w:fill="FFFFFF"/>
          <w:lang w:val="es-ES" w:eastAsia="es-ES"/>
        </w:rPr>
      </w:pPr>
      <w:r w:rsidRPr="001000A9">
        <w:rPr>
          <w:rFonts w:ascii="Arial" w:hAnsi="Arial" w:cs="Arial"/>
          <w:color w:val="000000"/>
          <w:sz w:val="22"/>
          <w:szCs w:val="22"/>
        </w:rPr>
        <w:t>Que la Resolución 231 de 2011 “</w:t>
      </w:r>
      <w:r w:rsidRPr="001000A9">
        <w:rPr>
          <w:rFonts w:ascii="Arial" w:eastAsia="Times New Roman" w:hAnsi="Arial" w:cs="Arial"/>
          <w:bCs/>
          <w:iCs/>
          <w:color w:val="000000"/>
          <w:sz w:val="22"/>
          <w:szCs w:val="22"/>
          <w:shd w:val="clear" w:color="auto" w:fill="FFFFFF"/>
          <w:lang w:val="es-ES" w:eastAsia="es-ES"/>
        </w:rPr>
        <w:t>Por la cual se reglamentan los requisitos que deben cumplir los Clubes Deportivos y Promotores para su funcionamiento”</w:t>
      </w:r>
      <w:r w:rsidR="000C07BA" w:rsidRPr="001000A9">
        <w:rPr>
          <w:rFonts w:ascii="Arial" w:eastAsia="Times New Roman" w:hAnsi="Arial" w:cs="Arial"/>
          <w:bCs/>
          <w:iCs/>
          <w:color w:val="000000"/>
          <w:sz w:val="22"/>
          <w:szCs w:val="22"/>
          <w:shd w:val="clear" w:color="auto" w:fill="FFFFFF"/>
          <w:lang w:val="es-ES" w:eastAsia="es-ES"/>
        </w:rPr>
        <w:t>.</w:t>
      </w:r>
    </w:p>
    <w:p w14:paraId="3EACAFE1" w14:textId="77777777" w:rsidR="00F03095" w:rsidRPr="001000A9" w:rsidRDefault="00F03095" w:rsidP="000C07BA">
      <w:pPr>
        <w:ind w:right="49"/>
        <w:jc w:val="both"/>
        <w:rPr>
          <w:rFonts w:cs="Arial"/>
          <w:sz w:val="22"/>
          <w:szCs w:val="22"/>
          <w:shd w:val="clear" w:color="auto" w:fill="FFFFFF"/>
        </w:rPr>
      </w:pPr>
      <w:r w:rsidRPr="001000A9">
        <w:rPr>
          <w:rFonts w:cs="Arial"/>
          <w:sz w:val="22"/>
          <w:szCs w:val="22"/>
        </w:rPr>
        <w:t xml:space="preserve">Que el numeral 9 del artículo 3 de la Ley 1437 de 2011. </w:t>
      </w:r>
      <w:r w:rsidRPr="001000A9">
        <w:rPr>
          <w:rFonts w:cs="Arial"/>
          <w:sz w:val="22"/>
          <w:szCs w:val="22"/>
          <w:shd w:val="clear" w:color="auto" w:fill="FFFFFF"/>
        </w:rPr>
        <w:t>En virtud del principio de publicidad, las autoridades darán a conocer al público y a los interesados, en forma sistemática y permanente, sin que medie petición alguna, sus actos y resoluciones, mediante comunicaciones, para su respectiva notificación.</w:t>
      </w:r>
    </w:p>
    <w:p w14:paraId="01E432AB" w14:textId="77777777" w:rsidR="00F03095" w:rsidRPr="001000A9" w:rsidRDefault="00F03095" w:rsidP="000C07BA">
      <w:pPr>
        <w:ind w:right="49"/>
        <w:jc w:val="both"/>
        <w:rPr>
          <w:rFonts w:cs="Arial"/>
          <w:color w:val="000000"/>
          <w:sz w:val="22"/>
          <w:szCs w:val="22"/>
        </w:rPr>
      </w:pPr>
    </w:p>
    <w:p w14:paraId="2A787B20" w14:textId="66CF49A5" w:rsidR="00F03095" w:rsidRPr="001000A9" w:rsidRDefault="00F03095" w:rsidP="000C07BA">
      <w:pPr>
        <w:spacing w:after="160" w:line="259" w:lineRule="auto"/>
        <w:ind w:right="49"/>
        <w:contextualSpacing/>
        <w:jc w:val="both"/>
        <w:rPr>
          <w:rFonts w:cs="Arial"/>
          <w:b/>
          <w:color w:val="000000"/>
          <w:sz w:val="22"/>
          <w:szCs w:val="22"/>
          <w:lang w:val="es-ES"/>
        </w:rPr>
      </w:pPr>
      <w:r w:rsidRPr="001000A9">
        <w:rPr>
          <w:rFonts w:cs="Arial"/>
          <w:color w:val="000000"/>
          <w:sz w:val="22"/>
          <w:szCs w:val="22"/>
        </w:rPr>
        <w:t>Que mediante Resolución 000012 del 12 de enero de 2017, Por medio del cual se deroga la Resolución 000547 del 12 de julio de 2010, emanadas por el Departamento Administrativo del Deporte, la Recreación, la Actividad Física y el Aprovechamiento del Tiempo Libre “COLDEPORTES”. Por la cual se determina</w:t>
      </w:r>
      <w:r w:rsidR="00665B6E" w:rsidRPr="001000A9">
        <w:rPr>
          <w:rFonts w:cs="Arial"/>
          <w:color w:val="000000"/>
          <w:sz w:val="22"/>
          <w:szCs w:val="22"/>
        </w:rPr>
        <w:t xml:space="preserve"> los requisitos para acceder a ser miembros </w:t>
      </w:r>
      <w:r w:rsidR="00A276C8" w:rsidRPr="001000A9">
        <w:rPr>
          <w:rFonts w:cs="Arial"/>
          <w:color w:val="000000"/>
          <w:sz w:val="22"/>
          <w:szCs w:val="22"/>
        </w:rPr>
        <w:t>del Comité</w:t>
      </w:r>
      <w:r w:rsidRPr="001000A9">
        <w:rPr>
          <w:rFonts w:cs="Arial"/>
          <w:color w:val="000000"/>
          <w:sz w:val="22"/>
          <w:szCs w:val="22"/>
        </w:rPr>
        <w:t xml:space="preserve"> Ejecutivo – Órgano de Administración de los organismos deportivos que integran del Sistema Nacional del Deporte.</w:t>
      </w:r>
    </w:p>
    <w:p w14:paraId="6B184C86" w14:textId="77777777" w:rsidR="00F03095" w:rsidRPr="001000A9" w:rsidRDefault="00F03095" w:rsidP="000C07BA">
      <w:pPr>
        <w:spacing w:after="160" w:line="259" w:lineRule="auto"/>
        <w:ind w:right="49"/>
        <w:contextualSpacing/>
        <w:jc w:val="both"/>
        <w:rPr>
          <w:rFonts w:cs="Arial"/>
          <w:color w:val="000000"/>
          <w:sz w:val="22"/>
          <w:szCs w:val="22"/>
        </w:rPr>
      </w:pPr>
    </w:p>
    <w:p w14:paraId="1E3C8F9E" w14:textId="6CB57556" w:rsidR="00F03095" w:rsidRPr="001000A9" w:rsidRDefault="00F03095" w:rsidP="000C07BA">
      <w:pPr>
        <w:ind w:right="49"/>
        <w:jc w:val="both"/>
        <w:rPr>
          <w:rFonts w:cs="Arial"/>
          <w:color w:val="000000"/>
          <w:sz w:val="22"/>
          <w:szCs w:val="22"/>
        </w:rPr>
      </w:pPr>
      <w:r w:rsidRPr="001000A9">
        <w:rPr>
          <w:rFonts w:cs="Arial"/>
          <w:color w:val="000000"/>
          <w:sz w:val="22"/>
          <w:szCs w:val="22"/>
        </w:rPr>
        <w:t xml:space="preserve">Que la Resolución </w:t>
      </w:r>
      <w:r w:rsidR="00A276C8" w:rsidRPr="001000A9">
        <w:rPr>
          <w:rFonts w:cs="Arial"/>
          <w:color w:val="000000"/>
          <w:sz w:val="22"/>
          <w:szCs w:val="22"/>
        </w:rPr>
        <w:t>No. 002</w:t>
      </w:r>
      <w:r w:rsidR="003B223B" w:rsidRPr="001000A9">
        <w:rPr>
          <w:rFonts w:cs="Arial"/>
          <w:color w:val="000000"/>
          <w:sz w:val="22"/>
          <w:szCs w:val="22"/>
        </w:rPr>
        <w:t xml:space="preserve"> de</w:t>
      </w:r>
      <w:r w:rsidRPr="001000A9">
        <w:rPr>
          <w:rFonts w:cs="Arial"/>
          <w:color w:val="000000"/>
          <w:sz w:val="22"/>
          <w:szCs w:val="22"/>
        </w:rPr>
        <w:t xml:space="preserve"> 27 de </w:t>
      </w:r>
      <w:r w:rsidR="00A276C8" w:rsidRPr="001000A9">
        <w:rPr>
          <w:rFonts w:cs="Arial"/>
          <w:color w:val="000000"/>
          <w:sz w:val="22"/>
          <w:szCs w:val="22"/>
        </w:rPr>
        <w:t>enero</w:t>
      </w:r>
      <w:r w:rsidRPr="001000A9">
        <w:rPr>
          <w:rFonts w:cs="Arial"/>
          <w:color w:val="000000"/>
          <w:sz w:val="22"/>
          <w:szCs w:val="22"/>
        </w:rPr>
        <w:t xml:space="preserve"> de 2017, emitida por el Instituto Municipal de Deporte y Recreación de Villavicencio. “Por la cual se deroga la Resolución </w:t>
      </w:r>
      <w:r w:rsidR="00A276C8" w:rsidRPr="001000A9">
        <w:rPr>
          <w:rFonts w:cs="Arial"/>
          <w:color w:val="000000"/>
          <w:sz w:val="22"/>
          <w:szCs w:val="22"/>
        </w:rPr>
        <w:t>No. 010</w:t>
      </w:r>
      <w:r w:rsidRPr="001000A9">
        <w:rPr>
          <w:rFonts w:cs="Arial"/>
          <w:color w:val="000000"/>
          <w:sz w:val="22"/>
          <w:szCs w:val="22"/>
        </w:rPr>
        <w:t xml:space="preserve"> de 2012, y se actualiza los procedimientos y requisitos que deben cumplir los clubes deportivos y promotores para su funcionamiento </w:t>
      </w:r>
      <w:r w:rsidR="003B223B" w:rsidRPr="001000A9">
        <w:rPr>
          <w:rFonts w:cs="Arial"/>
          <w:color w:val="000000"/>
          <w:sz w:val="22"/>
          <w:szCs w:val="22"/>
        </w:rPr>
        <w:t>en la</w:t>
      </w:r>
      <w:r w:rsidRPr="001000A9">
        <w:rPr>
          <w:rFonts w:cs="Arial"/>
          <w:color w:val="000000"/>
          <w:sz w:val="22"/>
          <w:szCs w:val="22"/>
        </w:rPr>
        <w:t xml:space="preserve"> </w:t>
      </w:r>
      <w:r w:rsidR="003B223B" w:rsidRPr="001000A9">
        <w:rPr>
          <w:rFonts w:cs="Arial"/>
          <w:color w:val="000000"/>
          <w:sz w:val="22"/>
          <w:szCs w:val="22"/>
        </w:rPr>
        <w:t>jurisdicción de</w:t>
      </w:r>
      <w:r w:rsidRPr="001000A9">
        <w:rPr>
          <w:rFonts w:cs="Arial"/>
          <w:color w:val="000000"/>
          <w:sz w:val="22"/>
          <w:szCs w:val="22"/>
        </w:rPr>
        <w:t xml:space="preserve"> Villavicencio – Meta”.</w:t>
      </w:r>
      <w:r w:rsidR="00665B6E" w:rsidRPr="001000A9">
        <w:rPr>
          <w:rFonts w:cs="Arial"/>
          <w:color w:val="000000"/>
          <w:sz w:val="22"/>
          <w:szCs w:val="22"/>
        </w:rPr>
        <w:t xml:space="preserve"> </w:t>
      </w:r>
    </w:p>
    <w:p w14:paraId="69D091A2" w14:textId="77777777" w:rsidR="00B341BE" w:rsidRPr="001000A9" w:rsidRDefault="00B341BE" w:rsidP="000C07BA">
      <w:pPr>
        <w:ind w:right="49"/>
        <w:jc w:val="both"/>
        <w:rPr>
          <w:rFonts w:cs="Arial"/>
          <w:color w:val="000000"/>
          <w:sz w:val="22"/>
          <w:szCs w:val="22"/>
        </w:rPr>
      </w:pPr>
    </w:p>
    <w:p w14:paraId="016FEC91" w14:textId="01E7E2C7" w:rsidR="00B341BE" w:rsidRPr="001000A9" w:rsidRDefault="00B341BE" w:rsidP="000C07BA">
      <w:pPr>
        <w:ind w:right="49"/>
        <w:jc w:val="both"/>
        <w:rPr>
          <w:rFonts w:cs="Arial"/>
          <w:color w:val="000000"/>
          <w:sz w:val="22"/>
          <w:szCs w:val="22"/>
        </w:rPr>
      </w:pPr>
      <w:r w:rsidRPr="001000A9">
        <w:rPr>
          <w:rFonts w:cs="Arial"/>
          <w:color w:val="000000"/>
          <w:sz w:val="22"/>
          <w:szCs w:val="22"/>
        </w:rPr>
        <w:t xml:space="preserve">Que la Resolución No 1150 del 18 de Julio de 2019, emitida por el Departamento Administrativo del Deporte, la Recreación, la </w:t>
      </w:r>
      <w:r w:rsidR="003B223B" w:rsidRPr="001000A9">
        <w:rPr>
          <w:rFonts w:cs="Arial"/>
          <w:color w:val="000000"/>
          <w:sz w:val="22"/>
          <w:szCs w:val="22"/>
        </w:rPr>
        <w:t>Actividad Física</w:t>
      </w:r>
      <w:r w:rsidRPr="001000A9">
        <w:rPr>
          <w:rFonts w:cs="Arial"/>
          <w:color w:val="000000"/>
          <w:sz w:val="22"/>
          <w:szCs w:val="22"/>
        </w:rPr>
        <w:t xml:space="preserve"> y el Aprovechamiento del Tiempo Libre – COLDEPORTES, deroga la</w:t>
      </w:r>
      <w:r w:rsidR="003B223B" w:rsidRPr="001000A9">
        <w:rPr>
          <w:rFonts w:cs="Arial"/>
          <w:color w:val="000000"/>
          <w:sz w:val="22"/>
          <w:szCs w:val="22"/>
        </w:rPr>
        <w:t>s</w:t>
      </w:r>
      <w:r w:rsidRPr="001000A9">
        <w:rPr>
          <w:rFonts w:cs="Arial"/>
          <w:color w:val="000000"/>
          <w:sz w:val="22"/>
          <w:szCs w:val="22"/>
        </w:rPr>
        <w:t xml:space="preserve"> </w:t>
      </w:r>
      <w:r w:rsidR="003B223B" w:rsidRPr="001000A9">
        <w:rPr>
          <w:rFonts w:cs="Arial"/>
          <w:color w:val="000000"/>
          <w:sz w:val="22"/>
          <w:szCs w:val="22"/>
        </w:rPr>
        <w:t>resoluciones</w:t>
      </w:r>
      <w:r w:rsidRPr="001000A9">
        <w:rPr>
          <w:rFonts w:cs="Arial"/>
          <w:color w:val="000000"/>
          <w:sz w:val="22"/>
          <w:szCs w:val="22"/>
        </w:rPr>
        <w:t xml:space="preserve"> No.</w:t>
      </w:r>
      <w:r w:rsidR="003B223B" w:rsidRPr="001000A9">
        <w:rPr>
          <w:rFonts w:cs="Arial"/>
          <w:color w:val="000000"/>
          <w:sz w:val="22"/>
          <w:szCs w:val="22"/>
        </w:rPr>
        <w:t xml:space="preserve"> 00012 del 12 de enero del 2017, 001541 del 16 de julio de 2018, 002067 del 06 de septiembre de 2018, 002430 del 13 de noviembre del 2018 y las disposiciones anteriores que sean contrarias. </w:t>
      </w:r>
    </w:p>
    <w:p w14:paraId="086ACCD8" w14:textId="6132A5E1" w:rsidR="000542C1" w:rsidRDefault="000542C1" w:rsidP="000C07BA">
      <w:pPr>
        <w:ind w:right="49"/>
        <w:jc w:val="both"/>
        <w:rPr>
          <w:rFonts w:cs="Arial"/>
          <w:color w:val="FF0000"/>
          <w:sz w:val="22"/>
          <w:szCs w:val="22"/>
          <w:lang w:val="es-ES_tradnl"/>
        </w:rPr>
      </w:pPr>
    </w:p>
    <w:p w14:paraId="6F129681" w14:textId="3724D70A" w:rsidR="0058588A" w:rsidRDefault="0058588A" w:rsidP="000C07BA">
      <w:pPr>
        <w:ind w:right="49"/>
        <w:jc w:val="both"/>
        <w:rPr>
          <w:rFonts w:cs="Arial"/>
          <w:color w:val="FF0000"/>
          <w:sz w:val="22"/>
          <w:szCs w:val="22"/>
          <w:lang w:val="es-ES_tradnl"/>
        </w:rPr>
      </w:pPr>
    </w:p>
    <w:p w14:paraId="1B5A5DFF" w14:textId="74D4BE6C" w:rsidR="0058588A" w:rsidRDefault="0058588A" w:rsidP="000C07BA">
      <w:pPr>
        <w:ind w:right="49"/>
        <w:jc w:val="both"/>
        <w:rPr>
          <w:rFonts w:cs="Arial"/>
          <w:color w:val="FF0000"/>
          <w:sz w:val="22"/>
          <w:szCs w:val="22"/>
          <w:lang w:val="es-ES_tradnl"/>
        </w:rPr>
      </w:pPr>
    </w:p>
    <w:p w14:paraId="0A7EFFBF" w14:textId="77777777" w:rsidR="005E08CD" w:rsidRDefault="005E08CD" w:rsidP="000C07BA">
      <w:pPr>
        <w:ind w:right="49"/>
        <w:jc w:val="both"/>
        <w:rPr>
          <w:rFonts w:cs="Arial"/>
          <w:color w:val="FF0000"/>
          <w:sz w:val="22"/>
          <w:szCs w:val="22"/>
          <w:lang w:val="es-ES_tradnl"/>
        </w:rPr>
      </w:pPr>
    </w:p>
    <w:p w14:paraId="5E8F1759" w14:textId="77777777" w:rsidR="005E08CD" w:rsidRDefault="005E08CD" w:rsidP="000C07BA">
      <w:pPr>
        <w:ind w:right="49"/>
        <w:jc w:val="both"/>
        <w:rPr>
          <w:rFonts w:cs="Arial"/>
          <w:color w:val="FF0000"/>
          <w:sz w:val="22"/>
          <w:szCs w:val="22"/>
          <w:lang w:val="es-ES_tradnl"/>
        </w:rPr>
      </w:pPr>
    </w:p>
    <w:p w14:paraId="662CB910" w14:textId="77777777" w:rsidR="005E08CD" w:rsidRDefault="005E08CD" w:rsidP="000C07BA">
      <w:pPr>
        <w:ind w:right="49"/>
        <w:jc w:val="both"/>
        <w:rPr>
          <w:rFonts w:cs="Arial"/>
          <w:color w:val="FF0000"/>
          <w:sz w:val="22"/>
          <w:szCs w:val="22"/>
          <w:lang w:val="es-ES_tradnl"/>
        </w:rPr>
      </w:pPr>
    </w:p>
    <w:p w14:paraId="209A3DAE" w14:textId="77777777" w:rsidR="0058588A" w:rsidRPr="001000A9" w:rsidRDefault="0058588A" w:rsidP="000C07BA">
      <w:pPr>
        <w:ind w:right="49"/>
        <w:jc w:val="both"/>
        <w:rPr>
          <w:rFonts w:cs="Arial"/>
          <w:color w:val="FF0000"/>
          <w:sz w:val="22"/>
          <w:szCs w:val="22"/>
          <w:lang w:val="es-ES_tradnl"/>
        </w:rPr>
      </w:pPr>
    </w:p>
    <w:p w14:paraId="69B8A51D" w14:textId="0124BC63" w:rsidR="00052745" w:rsidRPr="001000A9" w:rsidRDefault="000542C1" w:rsidP="000C07BA">
      <w:pPr>
        <w:ind w:right="49"/>
        <w:jc w:val="both"/>
        <w:rPr>
          <w:rFonts w:cs="Arial"/>
          <w:b/>
          <w:color w:val="000000"/>
          <w:sz w:val="22"/>
          <w:szCs w:val="22"/>
        </w:rPr>
      </w:pPr>
      <w:r w:rsidRPr="001000A9">
        <w:rPr>
          <w:rFonts w:cs="Arial"/>
          <w:b/>
          <w:color w:val="000000"/>
          <w:sz w:val="22"/>
          <w:szCs w:val="22"/>
        </w:rPr>
        <w:lastRenderedPageBreak/>
        <w:t>REVISIÓN</w:t>
      </w:r>
      <w:r w:rsidR="00F03095" w:rsidRPr="001000A9">
        <w:rPr>
          <w:rFonts w:cs="Arial"/>
          <w:b/>
          <w:color w:val="000000"/>
          <w:sz w:val="22"/>
          <w:szCs w:val="22"/>
        </w:rPr>
        <w:t xml:space="preserve"> DOCUMENTAL:</w:t>
      </w:r>
    </w:p>
    <w:p w14:paraId="7170736B" w14:textId="77777777" w:rsidR="00052745" w:rsidRPr="001000A9" w:rsidRDefault="00052745" w:rsidP="00431BBC">
      <w:pPr>
        <w:ind w:right="49"/>
        <w:jc w:val="both"/>
        <w:rPr>
          <w:rFonts w:cs="Arial"/>
          <w:b/>
          <w:color w:val="000000"/>
          <w:sz w:val="22"/>
          <w:szCs w:val="22"/>
        </w:rPr>
      </w:pPr>
    </w:p>
    <w:tbl>
      <w:tblPr>
        <w:tblW w:w="96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6"/>
        <w:gridCol w:w="7159"/>
        <w:gridCol w:w="540"/>
        <w:gridCol w:w="540"/>
        <w:gridCol w:w="610"/>
      </w:tblGrid>
      <w:tr w:rsidR="00052745" w:rsidRPr="001000A9" w14:paraId="3C5A7A35" w14:textId="77777777" w:rsidTr="000542C1">
        <w:trPr>
          <w:trHeight w:val="482"/>
        </w:trPr>
        <w:tc>
          <w:tcPr>
            <w:tcW w:w="826" w:type="dxa"/>
            <w:shd w:val="clear" w:color="auto" w:fill="DBE5F1" w:themeFill="accent1" w:themeFillTint="33"/>
          </w:tcPr>
          <w:p w14:paraId="790D4EEB" w14:textId="77777777" w:rsidR="00052745" w:rsidRPr="001000A9" w:rsidRDefault="00052745" w:rsidP="00DF57AB">
            <w:pPr>
              <w:contextualSpacing/>
              <w:jc w:val="center"/>
              <w:rPr>
                <w:rFonts w:cs="Arial"/>
                <w:b/>
                <w:color w:val="000000"/>
                <w:sz w:val="22"/>
                <w:szCs w:val="22"/>
                <w:lang w:eastAsia="es-CO"/>
              </w:rPr>
            </w:pPr>
            <w:r w:rsidRPr="001000A9">
              <w:rPr>
                <w:rFonts w:cs="Arial"/>
                <w:b/>
                <w:color w:val="000000"/>
                <w:sz w:val="22"/>
                <w:szCs w:val="22"/>
                <w:lang w:eastAsia="es-CO"/>
              </w:rPr>
              <w:t>ITEM</w:t>
            </w:r>
          </w:p>
        </w:tc>
        <w:tc>
          <w:tcPr>
            <w:tcW w:w="7159" w:type="dxa"/>
            <w:shd w:val="clear" w:color="auto" w:fill="DBE5F1" w:themeFill="accent1" w:themeFillTint="33"/>
            <w:vAlign w:val="center"/>
            <w:hideMark/>
          </w:tcPr>
          <w:p w14:paraId="0E9986C2" w14:textId="77777777" w:rsidR="00052745" w:rsidRPr="001000A9" w:rsidRDefault="00052745" w:rsidP="00DF57AB">
            <w:pPr>
              <w:contextualSpacing/>
              <w:jc w:val="center"/>
              <w:rPr>
                <w:rFonts w:cs="Arial"/>
                <w:b/>
                <w:color w:val="000000"/>
                <w:sz w:val="22"/>
                <w:szCs w:val="22"/>
                <w:lang w:eastAsia="es-CO"/>
              </w:rPr>
            </w:pPr>
            <w:r w:rsidRPr="001000A9">
              <w:rPr>
                <w:rFonts w:cs="Arial"/>
                <w:b/>
                <w:color w:val="000000"/>
                <w:sz w:val="22"/>
                <w:szCs w:val="22"/>
                <w:lang w:eastAsia="es-CO"/>
              </w:rPr>
              <w:t xml:space="preserve">DOCUMENTOS REQUISITOS </w:t>
            </w:r>
          </w:p>
        </w:tc>
        <w:tc>
          <w:tcPr>
            <w:tcW w:w="540" w:type="dxa"/>
            <w:shd w:val="clear" w:color="auto" w:fill="DBE5F1" w:themeFill="accent1" w:themeFillTint="33"/>
            <w:vAlign w:val="center"/>
            <w:hideMark/>
          </w:tcPr>
          <w:p w14:paraId="32D37DD8" w14:textId="77777777" w:rsidR="00052745" w:rsidRPr="001000A9" w:rsidRDefault="00052745" w:rsidP="00DF57AB">
            <w:pPr>
              <w:contextualSpacing/>
              <w:jc w:val="center"/>
              <w:rPr>
                <w:rFonts w:cs="Arial"/>
                <w:b/>
                <w:color w:val="000000"/>
                <w:sz w:val="22"/>
                <w:szCs w:val="22"/>
                <w:lang w:eastAsia="es-CO"/>
              </w:rPr>
            </w:pPr>
            <w:r w:rsidRPr="001000A9">
              <w:rPr>
                <w:rFonts w:cs="Arial"/>
                <w:b/>
                <w:color w:val="000000"/>
                <w:sz w:val="22"/>
                <w:szCs w:val="22"/>
                <w:lang w:eastAsia="es-CO"/>
              </w:rPr>
              <w:t>SI</w:t>
            </w:r>
          </w:p>
        </w:tc>
        <w:tc>
          <w:tcPr>
            <w:tcW w:w="540" w:type="dxa"/>
            <w:shd w:val="clear" w:color="auto" w:fill="DBE5F1" w:themeFill="accent1" w:themeFillTint="33"/>
            <w:vAlign w:val="center"/>
            <w:hideMark/>
          </w:tcPr>
          <w:p w14:paraId="768F983D" w14:textId="77777777" w:rsidR="00052745" w:rsidRPr="001000A9" w:rsidRDefault="00052745" w:rsidP="00DF57AB">
            <w:pPr>
              <w:contextualSpacing/>
              <w:jc w:val="center"/>
              <w:rPr>
                <w:rFonts w:cs="Arial"/>
                <w:b/>
                <w:color w:val="000000"/>
                <w:sz w:val="22"/>
                <w:szCs w:val="22"/>
                <w:lang w:eastAsia="es-CO"/>
              </w:rPr>
            </w:pPr>
            <w:r w:rsidRPr="001000A9">
              <w:rPr>
                <w:rFonts w:cs="Arial"/>
                <w:b/>
                <w:color w:val="000000"/>
                <w:sz w:val="22"/>
                <w:szCs w:val="22"/>
                <w:lang w:eastAsia="es-CO"/>
              </w:rPr>
              <w:t>NO</w:t>
            </w:r>
          </w:p>
        </w:tc>
        <w:tc>
          <w:tcPr>
            <w:tcW w:w="610" w:type="dxa"/>
            <w:shd w:val="clear" w:color="auto" w:fill="DBE5F1" w:themeFill="accent1" w:themeFillTint="33"/>
            <w:vAlign w:val="center"/>
            <w:hideMark/>
          </w:tcPr>
          <w:p w14:paraId="7DD05504" w14:textId="77777777" w:rsidR="00052745" w:rsidRPr="001000A9" w:rsidRDefault="00052745" w:rsidP="00DF57AB">
            <w:pPr>
              <w:contextualSpacing/>
              <w:jc w:val="center"/>
              <w:rPr>
                <w:rFonts w:cs="Arial"/>
                <w:b/>
                <w:color w:val="000000"/>
                <w:sz w:val="22"/>
                <w:szCs w:val="22"/>
                <w:lang w:eastAsia="es-CO"/>
              </w:rPr>
            </w:pPr>
            <w:r w:rsidRPr="001000A9">
              <w:rPr>
                <w:rFonts w:cs="Arial"/>
                <w:b/>
                <w:color w:val="000000"/>
                <w:sz w:val="22"/>
                <w:szCs w:val="22"/>
                <w:lang w:eastAsia="es-CO"/>
              </w:rPr>
              <w:t>N.A.</w:t>
            </w:r>
          </w:p>
        </w:tc>
      </w:tr>
      <w:tr w:rsidR="00442205" w:rsidRPr="001000A9" w14:paraId="138344A2" w14:textId="77777777" w:rsidTr="000542C1">
        <w:trPr>
          <w:trHeight w:val="319"/>
        </w:trPr>
        <w:tc>
          <w:tcPr>
            <w:tcW w:w="826" w:type="dxa"/>
          </w:tcPr>
          <w:p w14:paraId="760F118D"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1</w:t>
            </w:r>
          </w:p>
        </w:tc>
        <w:tc>
          <w:tcPr>
            <w:tcW w:w="7159" w:type="dxa"/>
            <w:shd w:val="clear" w:color="auto" w:fill="auto"/>
            <w:vAlign w:val="center"/>
          </w:tcPr>
          <w:p w14:paraId="3B21474F" w14:textId="2233088F"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Solicitud por escrito firmada por el presidente o representante legal del organismo deportivo.</w:t>
            </w:r>
          </w:p>
        </w:tc>
        <w:tc>
          <w:tcPr>
            <w:tcW w:w="540" w:type="dxa"/>
            <w:shd w:val="clear" w:color="auto" w:fill="auto"/>
            <w:vAlign w:val="center"/>
          </w:tcPr>
          <w:p w14:paraId="06B9698F" w14:textId="2E31E966"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12134DD9" w14:textId="35D09CEE"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099E2878" w14:textId="77777777" w:rsidR="00442205" w:rsidRPr="001000A9" w:rsidRDefault="00442205" w:rsidP="001C4A2C">
            <w:pPr>
              <w:contextualSpacing/>
              <w:jc w:val="center"/>
              <w:rPr>
                <w:rFonts w:cs="Arial"/>
                <w:b/>
                <w:bCs/>
                <w:color w:val="000000"/>
                <w:sz w:val="22"/>
                <w:szCs w:val="22"/>
                <w:lang w:eastAsia="es-CO"/>
              </w:rPr>
            </w:pPr>
          </w:p>
        </w:tc>
      </w:tr>
      <w:tr w:rsidR="00442205" w:rsidRPr="001000A9" w14:paraId="18AE4EDA" w14:textId="77777777" w:rsidTr="000542C1">
        <w:trPr>
          <w:trHeight w:val="319"/>
        </w:trPr>
        <w:tc>
          <w:tcPr>
            <w:tcW w:w="826" w:type="dxa"/>
          </w:tcPr>
          <w:p w14:paraId="2DECC7CE"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2</w:t>
            </w:r>
          </w:p>
        </w:tc>
        <w:tc>
          <w:tcPr>
            <w:tcW w:w="7159" w:type="dxa"/>
            <w:shd w:val="clear" w:color="auto" w:fill="auto"/>
            <w:vAlign w:val="center"/>
          </w:tcPr>
          <w:p w14:paraId="6FB9F237" w14:textId="0670CBA0" w:rsidR="00442205" w:rsidRPr="001000A9" w:rsidRDefault="00442205" w:rsidP="00442205">
            <w:pPr>
              <w:contextualSpacing/>
              <w:rPr>
                <w:rFonts w:cs="Arial"/>
                <w:color w:val="000000"/>
                <w:sz w:val="22"/>
                <w:szCs w:val="22"/>
              </w:rPr>
            </w:pPr>
            <w:r w:rsidRPr="001000A9">
              <w:rPr>
                <w:rFonts w:eastAsia="Arial" w:cs="Arial"/>
                <w:color w:val="000000"/>
                <w:sz w:val="22"/>
                <w:szCs w:val="22"/>
              </w:rPr>
              <w:t>Resolución de afiliación de los deportistas o contribuyentes que hayan ingresado al club.</w:t>
            </w:r>
          </w:p>
        </w:tc>
        <w:tc>
          <w:tcPr>
            <w:tcW w:w="540" w:type="dxa"/>
            <w:shd w:val="clear" w:color="auto" w:fill="auto"/>
            <w:vAlign w:val="center"/>
          </w:tcPr>
          <w:p w14:paraId="4B8E13A7" w14:textId="54D3DF43"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2494C842" w14:textId="4BD3BBC1"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7AD3569A" w14:textId="669706AC" w:rsidR="00442205" w:rsidRPr="001000A9" w:rsidRDefault="00442205" w:rsidP="001C4A2C">
            <w:pPr>
              <w:contextualSpacing/>
              <w:jc w:val="center"/>
              <w:rPr>
                <w:rFonts w:cs="Arial"/>
                <w:b/>
                <w:bCs/>
                <w:color w:val="000000"/>
                <w:sz w:val="22"/>
                <w:szCs w:val="22"/>
                <w:lang w:eastAsia="es-CO"/>
              </w:rPr>
            </w:pPr>
          </w:p>
        </w:tc>
      </w:tr>
      <w:tr w:rsidR="00442205" w:rsidRPr="001000A9" w14:paraId="430A345D" w14:textId="77777777" w:rsidTr="000542C1">
        <w:trPr>
          <w:trHeight w:val="319"/>
        </w:trPr>
        <w:tc>
          <w:tcPr>
            <w:tcW w:w="826" w:type="dxa"/>
          </w:tcPr>
          <w:p w14:paraId="7213D33D"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3</w:t>
            </w:r>
          </w:p>
        </w:tc>
        <w:tc>
          <w:tcPr>
            <w:tcW w:w="7159" w:type="dxa"/>
            <w:shd w:val="clear" w:color="auto" w:fill="auto"/>
            <w:vAlign w:val="center"/>
          </w:tcPr>
          <w:p w14:paraId="7D9BC763" w14:textId="352B23BE" w:rsidR="00442205" w:rsidRPr="001000A9" w:rsidRDefault="00442205" w:rsidP="00442205">
            <w:pPr>
              <w:contextualSpacing/>
              <w:jc w:val="both"/>
              <w:rPr>
                <w:rFonts w:cs="Arial"/>
                <w:color w:val="000000"/>
                <w:sz w:val="22"/>
                <w:szCs w:val="22"/>
              </w:rPr>
            </w:pPr>
            <w:r w:rsidRPr="001000A9">
              <w:rPr>
                <w:rFonts w:eastAsia="Arial" w:cs="Arial"/>
                <w:color w:val="000000"/>
                <w:sz w:val="22"/>
                <w:szCs w:val="22"/>
              </w:rPr>
              <w:t>Listado de deportistas afiliados, debidamente identificados, indicando dirección y teléfono</w:t>
            </w:r>
          </w:p>
        </w:tc>
        <w:tc>
          <w:tcPr>
            <w:tcW w:w="540" w:type="dxa"/>
            <w:shd w:val="clear" w:color="auto" w:fill="auto"/>
            <w:vAlign w:val="center"/>
          </w:tcPr>
          <w:p w14:paraId="5C3D2776" w14:textId="58FBED07"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311FB581" w14:textId="14D6C2D1"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2882F553" w14:textId="0574DCF3" w:rsidR="00442205" w:rsidRPr="001000A9" w:rsidRDefault="00442205" w:rsidP="001C4A2C">
            <w:pPr>
              <w:contextualSpacing/>
              <w:jc w:val="center"/>
              <w:rPr>
                <w:rFonts w:cs="Arial"/>
                <w:b/>
                <w:bCs/>
                <w:color w:val="000000"/>
                <w:sz w:val="22"/>
                <w:szCs w:val="22"/>
                <w:lang w:eastAsia="es-CO"/>
              </w:rPr>
            </w:pPr>
          </w:p>
        </w:tc>
      </w:tr>
      <w:tr w:rsidR="00442205" w:rsidRPr="001000A9" w14:paraId="438A739C" w14:textId="77777777" w:rsidTr="000542C1">
        <w:trPr>
          <w:trHeight w:val="319"/>
        </w:trPr>
        <w:tc>
          <w:tcPr>
            <w:tcW w:w="826" w:type="dxa"/>
          </w:tcPr>
          <w:p w14:paraId="7987AB00"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4</w:t>
            </w:r>
          </w:p>
        </w:tc>
        <w:tc>
          <w:tcPr>
            <w:tcW w:w="7159" w:type="dxa"/>
            <w:shd w:val="clear" w:color="auto" w:fill="auto"/>
            <w:vAlign w:val="center"/>
          </w:tcPr>
          <w:p w14:paraId="64B80952" w14:textId="51120972"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themeColor="text1"/>
                <w:sz w:val="22"/>
                <w:szCs w:val="22"/>
              </w:rPr>
              <w:t>Ficha de caracterización del deportista y documentos de identidad del deportista “en caso de ser menor edad permiso del representante legal y fotocopia del documento identidad del Representante Legal”</w:t>
            </w:r>
          </w:p>
        </w:tc>
        <w:tc>
          <w:tcPr>
            <w:tcW w:w="540" w:type="dxa"/>
            <w:shd w:val="clear" w:color="auto" w:fill="auto"/>
            <w:vAlign w:val="center"/>
          </w:tcPr>
          <w:p w14:paraId="034A8568" w14:textId="53C10DD8"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5CEC887F" w14:textId="0DFC8E64"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793D664C" w14:textId="3DAAE5C0" w:rsidR="00442205" w:rsidRPr="001000A9" w:rsidRDefault="00442205" w:rsidP="001C4A2C">
            <w:pPr>
              <w:contextualSpacing/>
              <w:jc w:val="center"/>
              <w:rPr>
                <w:rFonts w:cs="Arial"/>
                <w:b/>
                <w:bCs/>
                <w:color w:val="000000"/>
                <w:sz w:val="22"/>
                <w:szCs w:val="22"/>
                <w:lang w:eastAsia="es-CO"/>
              </w:rPr>
            </w:pPr>
          </w:p>
        </w:tc>
      </w:tr>
      <w:tr w:rsidR="00442205" w:rsidRPr="001000A9" w14:paraId="74396C2B" w14:textId="77777777" w:rsidTr="000542C1">
        <w:trPr>
          <w:trHeight w:val="319"/>
        </w:trPr>
        <w:tc>
          <w:tcPr>
            <w:tcW w:w="826" w:type="dxa"/>
          </w:tcPr>
          <w:p w14:paraId="31820735"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5</w:t>
            </w:r>
          </w:p>
        </w:tc>
        <w:tc>
          <w:tcPr>
            <w:tcW w:w="7159" w:type="dxa"/>
            <w:shd w:val="clear" w:color="auto" w:fill="auto"/>
            <w:vAlign w:val="center"/>
          </w:tcPr>
          <w:p w14:paraId="645B466E" w14:textId="17B3F6F7"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Acta de compromiso de los nuevos deportistas o contribuyentes suministrada por el IMDER.</w:t>
            </w:r>
          </w:p>
        </w:tc>
        <w:tc>
          <w:tcPr>
            <w:tcW w:w="540" w:type="dxa"/>
            <w:shd w:val="clear" w:color="auto" w:fill="auto"/>
            <w:vAlign w:val="center"/>
          </w:tcPr>
          <w:p w14:paraId="1CA9E36C" w14:textId="49F9C14B"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3C866A92" w14:textId="2CEF4A3A"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0BB32FB2" w14:textId="603CD190" w:rsidR="00442205" w:rsidRPr="001000A9" w:rsidRDefault="00442205" w:rsidP="001C4A2C">
            <w:pPr>
              <w:contextualSpacing/>
              <w:jc w:val="center"/>
              <w:rPr>
                <w:rFonts w:cs="Arial"/>
                <w:b/>
                <w:bCs/>
                <w:color w:val="000000"/>
                <w:sz w:val="22"/>
                <w:szCs w:val="22"/>
                <w:lang w:eastAsia="es-CO"/>
              </w:rPr>
            </w:pPr>
          </w:p>
        </w:tc>
      </w:tr>
      <w:tr w:rsidR="00442205" w:rsidRPr="001000A9" w14:paraId="04C78FEB" w14:textId="77777777" w:rsidTr="000542C1">
        <w:trPr>
          <w:trHeight w:val="304"/>
        </w:trPr>
        <w:tc>
          <w:tcPr>
            <w:tcW w:w="826" w:type="dxa"/>
          </w:tcPr>
          <w:p w14:paraId="59F7A9C7" w14:textId="77777777" w:rsidR="00442205" w:rsidRPr="001000A9" w:rsidRDefault="00442205" w:rsidP="00442205">
            <w:pPr>
              <w:contextualSpacing/>
              <w:jc w:val="center"/>
              <w:rPr>
                <w:rFonts w:cs="Arial"/>
                <w:b/>
                <w:color w:val="000000"/>
                <w:sz w:val="22"/>
                <w:szCs w:val="22"/>
                <w:lang w:eastAsia="es-CO"/>
              </w:rPr>
            </w:pPr>
            <w:r w:rsidRPr="001000A9">
              <w:rPr>
                <w:rFonts w:cs="Arial"/>
                <w:b/>
                <w:color w:val="000000"/>
                <w:sz w:val="22"/>
                <w:szCs w:val="22"/>
                <w:lang w:eastAsia="es-CO"/>
              </w:rPr>
              <w:t>6</w:t>
            </w:r>
          </w:p>
        </w:tc>
        <w:tc>
          <w:tcPr>
            <w:tcW w:w="7159" w:type="dxa"/>
            <w:shd w:val="clear" w:color="auto" w:fill="auto"/>
            <w:vAlign w:val="center"/>
          </w:tcPr>
          <w:p w14:paraId="0D391063" w14:textId="62E1A546" w:rsidR="00442205" w:rsidRPr="001000A9" w:rsidRDefault="00442205" w:rsidP="00442205">
            <w:pPr>
              <w:contextualSpacing/>
              <w:jc w:val="both"/>
              <w:rPr>
                <w:rFonts w:cs="Arial"/>
                <w:color w:val="000000"/>
                <w:sz w:val="22"/>
                <w:szCs w:val="22"/>
              </w:rPr>
            </w:pPr>
            <w:r w:rsidRPr="001000A9">
              <w:rPr>
                <w:rFonts w:eastAsia="Arial" w:cs="Arial"/>
                <w:color w:val="000000"/>
                <w:sz w:val="22"/>
                <w:szCs w:val="22"/>
              </w:rPr>
              <w:t>Resolución de convocatoria a reunión de asamblea de afiliados electiva, cuando haya lugar.</w:t>
            </w:r>
          </w:p>
        </w:tc>
        <w:tc>
          <w:tcPr>
            <w:tcW w:w="540" w:type="dxa"/>
            <w:shd w:val="clear" w:color="auto" w:fill="auto"/>
            <w:vAlign w:val="center"/>
          </w:tcPr>
          <w:p w14:paraId="61365851" w14:textId="72FF59E0"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7CE6F7A9" w14:textId="387C141C"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43B7FF3D" w14:textId="77777777" w:rsidR="00442205" w:rsidRPr="001000A9" w:rsidRDefault="00442205" w:rsidP="001C4A2C">
            <w:pPr>
              <w:contextualSpacing/>
              <w:jc w:val="center"/>
              <w:rPr>
                <w:rFonts w:cs="Arial"/>
                <w:b/>
                <w:bCs/>
                <w:color w:val="000000"/>
                <w:sz w:val="22"/>
                <w:szCs w:val="22"/>
                <w:lang w:eastAsia="es-CO"/>
              </w:rPr>
            </w:pPr>
          </w:p>
        </w:tc>
      </w:tr>
      <w:tr w:rsidR="00442205" w:rsidRPr="001000A9" w14:paraId="5FF2EE3B" w14:textId="77777777" w:rsidTr="000542C1">
        <w:trPr>
          <w:trHeight w:val="301"/>
        </w:trPr>
        <w:tc>
          <w:tcPr>
            <w:tcW w:w="826" w:type="dxa"/>
          </w:tcPr>
          <w:p w14:paraId="76E8EC28" w14:textId="77777777" w:rsidR="00442205" w:rsidRPr="001000A9" w:rsidRDefault="00442205" w:rsidP="00442205">
            <w:pPr>
              <w:contextualSpacing/>
              <w:jc w:val="center"/>
              <w:rPr>
                <w:rFonts w:cs="Arial"/>
                <w:b/>
                <w:sz w:val="22"/>
                <w:szCs w:val="22"/>
              </w:rPr>
            </w:pPr>
            <w:r w:rsidRPr="001000A9">
              <w:rPr>
                <w:rFonts w:cs="Arial"/>
                <w:b/>
                <w:sz w:val="22"/>
                <w:szCs w:val="22"/>
              </w:rPr>
              <w:t>7</w:t>
            </w:r>
          </w:p>
        </w:tc>
        <w:tc>
          <w:tcPr>
            <w:tcW w:w="7159" w:type="dxa"/>
            <w:shd w:val="clear" w:color="auto" w:fill="auto"/>
            <w:vAlign w:val="center"/>
          </w:tcPr>
          <w:p w14:paraId="60B8A6CD" w14:textId="41852D90"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Original o copia autenticada del Acta de Asamblea de Dirección para elección o reelección de los miembros del club.</w:t>
            </w:r>
          </w:p>
        </w:tc>
        <w:tc>
          <w:tcPr>
            <w:tcW w:w="540" w:type="dxa"/>
            <w:shd w:val="clear" w:color="auto" w:fill="auto"/>
            <w:vAlign w:val="center"/>
          </w:tcPr>
          <w:p w14:paraId="26E3F272" w14:textId="4927D92A"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11D8CF71" w14:textId="275DADEE"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459AD53A" w14:textId="19FD3096" w:rsidR="00442205" w:rsidRPr="001000A9" w:rsidRDefault="00442205" w:rsidP="001C4A2C">
            <w:pPr>
              <w:contextualSpacing/>
              <w:jc w:val="center"/>
              <w:rPr>
                <w:rFonts w:cs="Arial"/>
                <w:b/>
                <w:bCs/>
                <w:color w:val="000000"/>
                <w:sz w:val="22"/>
                <w:szCs w:val="22"/>
                <w:lang w:eastAsia="es-CO"/>
              </w:rPr>
            </w:pPr>
          </w:p>
        </w:tc>
      </w:tr>
      <w:tr w:rsidR="00442205" w:rsidRPr="001000A9" w14:paraId="7C1010AD" w14:textId="77777777" w:rsidTr="000542C1">
        <w:trPr>
          <w:trHeight w:val="304"/>
        </w:trPr>
        <w:tc>
          <w:tcPr>
            <w:tcW w:w="826" w:type="dxa"/>
          </w:tcPr>
          <w:p w14:paraId="05AA3750" w14:textId="77777777" w:rsidR="00442205" w:rsidRPr="001000A9" w:rsidRDefault="00442205" w:rsidP="00442205">
            <w:pPr>
              <w:contextualSpacing/>
              <w:jc w:val="center"/>
              <w:rPr>
                <w:rFonts w:cs="Arial"/>
                <w:b/>
                <w:sz w:val="22"/>
                <w:szCs w:val="22"/>
              </w:rPr>
            </w:pPr>
            <w:r w:rsidRPr="001000A9">
              <w:rPr>
                <w:rFonts w:cs="Arial"/>
                <w:b/>
                <w:sz w:val="22"/>
                <w:szCs w:val="22"/>
              </w:rPr>
              <w:t>8</w:t>
            </w:r>
          </w:p>
        </w:tc>
        <w:tc>
          <w:tcPr>
            <w:tcW w:w="7159" w:type="dxa"/>
            <w:shd w:val="clear" w:color="auto" w:fill="auto"/>
            <w:vAlign w:val="center"/>
          </w:tcPr>
          <w:p w14:paraId="6E189E6C" w14:textId="685EC419" w:rsidR="00442205" w:rsidRPr="001000A9" w:rsidRDefault="00442205" w:rsidP="00442205">
            <w:pPr>
              <w:contextualSpacing/>
              <w:rPr>
                <w:rFonts w:cs="Arial"/>
                <w:color w:val="000000"/>
                <w:sz w:val="22"/>
                <w:szCs w:val="22"/>
              </w:rPr>
            </w:pPr>
            <w:r w:rsidRPr="001000A9">
              <w:rPr>
                <w:rFonts w:eastAsia="Arial" w:cs="Arial"/>
                <w:color w:val="000000"/>
                <w:sz w:val="22"/>
                <w:szCs w:val="22"/>
              </w:rPr>
              <w:t>Original o copia del Acta de reunión del órgano de Administración.</w:t>
            </w:r>
          </w:p>
        </w:tc>
        <w:tc>
          <w:tcPr>
            <w:tcW w:w="540" w:type="dxa"/>
            <w:shd w:val="clear" w:color="auto" w:fill="auto"/>
            <w:vAlign w:val="center"/>
          </w:tcPr>
          <w:p w14:paraId="41829570" w14:textId="18C30497"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49ABBB6F" w14:textId="410ADC7E"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5C4271AE" w14:textId="0FBBB1ED" w:rsidR="00442205" w:rsidRPr="001000A9" w:rsidRDefault="00442205" w:rsidP="001C4A2C">
            <w:pPr>
              <w:contextualSpacing/>
              <w:jc w:val="center"/>
              <w:rPr>
                <w:rFonts w:cs="Arial"/>
                <w:b/>
                <w:bCs/>
                <w:color w:val="000000"/>
                <w:sz w:val="22"/>
                <w:szCs w:val="22"/>
                <w:lang w:eastAsia="es-CO"/>
              </w:rPr>
            </w:pPr>
          </w:p>
        </w:tc>
      </w:tr>
      <w:tr w:rsidR="00442205" w:rsidRPr="001000A9" w14:paraId="185585F2" w14:textId="77777777" w:rsidTr="000542C1">
        <w:trPr>
          <w:trHeight w:val="304"/>
        </w:trPr>
        <w:tc>
          <w:tcPr>
            <w:tcW w:w="826" w:type="dxa"/>
          </w:tcPr>
          <w:p w14:paraId="0F5CAF57" w14:textId="77777777" w:rsidR="00442205" w:rsidRPr="001000A9" w:rsidRDefault="00442205" w:rsidP="00442205">
            <w:pPr>
              <w:contextualSpacing/>
              <w:jc w:val="center"/>
              <w:rPr>
                <w:rFonts w:cs="Arial"/>
                <w:b/>
                <w:sz w:val="22"/>
                <w:szCs w:val="22"/>
              </w:rPr>
            </w:pPr>
            <w:r w:rsidRPr="001000A9">
              <w:rPr>
                <w:rFonts w:cs="Arial"/>
                <w:b/>
                <w:sz w:val="22"/>
                <w:szCs w:val="22"/>
              </w:rPr>
              <w:t>9</w:t>
            </w:r>
          </w:p>
        </w:tc>
        <w:tc>
          <w:tcPr>
            <w:tcW w:w="7159" w:type="dxa"/>
            <w:shd w:val="clear" w:color="auto" w:fill="auto"/>
            <w:vAlign w:val="center"/>
          </w:tcPr>
          <w:p w14:paraId="71BF650F" w14:textId="0FB49F70"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Copia de los documentos de identidad de los integrantes de los Órganos de Administración, Control y comisión disciplinaria del club.</w:t>
            </w:r>
          </w:p>
        </w:tc>
        <w:tc>
          <w:tcPr>
            <w:tcW w:w="540" w:type="dxa"/>
            <w:shd w:val="clear" w:color="auto" w:fill="auto"/>
            <w:vAlign w:val="center"/>
          </w:tcPr>
          <w:p w14:paraId="5694E317" w14:textId="06724ADA"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28D8BFE6" w14:textId="0C93D0A7"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1E46AC87" w14:textId="2EA58493" w:rsidR="00442205" w:rsidRPr="001000A9" w:rsidRDefault="00442205" w:rsidP="001C4A2C">
            <w:pPr>
              <w:contextualSpacing/>
              <w:jc w:val="center"/>
              <w:rPr>
                <w:rFonts w:cs="Arial"/>
                <w:b/>
                <w:bCs/>
                <w:color w:val="000000"/>
                <w:sz w:val="22"/>
                <w:szCs w:val="22"/>
                <w:lang w:eastAsia="es-CO"/>
              </w:rPr>
            </w:pPr>
          </w:p>
        </w:tc>
      </w:tr>
      <w:tr w:rsidR="00442205" w:rsidRPr="001000A9" w14:paraId="3D7A37C4" w14:textId="77777777" w:rsidTr="000542C1">
        <w:trPr>
          <w:trHeight w:val="304"/>
        </w:trPr>
        <w:tc>
          <w:tcPr>
            <w:tcW w:w="826" w:type="dxa"/>
          </w:tcPr>
          <w:p w14:paraId="240052A8" w14:textId="77777777" w:rsidR="00442205" w:rsidRPr="001000A9" w:rsidRDefault="00442205" w:rsidP="00442205">
            <w:pPr>
              <w:contextualSpacing/>
              <w:jc w:val="center"/>
              <w:rPr>
                <w:rFonts w:cs="Arial"/>
                <w:b/>
                <w:sz w:val="22"/>
                <w:szCs w:val="22"/>
              </w:rPr>
            </w:pPr>
            <w:r w:rsidRPr="001000A9">
              <w:rPr>
                <w:rFonts w:cs="Arial"/>
                <w:b/>
                <w:sz w:val="22"/>
                <w:szCs w:val="22"/>
              </w:rPr>
              <w:t>10</w:t>
            </w:r>
          </w:p>
        </w:tc>
        <w:tc>
          <w:tcPr>
            <w:tcW w:w="7159" w:type="dxa"/>
            <w:shd w:val="clear" w:color="auto" w:fill="auto"/>
            <w:vAlign w:val="center"/>
          </w:tcPr>
          <w:p w14:paraId="3B6FC448" w14:textId="27112127"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 xml:space="preserve">Copia de la tarjeta profesional de los revisores fiscales     </w:t>
            </w:r>
          </w:p>
        </w:tc>
        <w:tc>
          <w:tcPr>
            <w:tcW w:w="540" w:type="dxa"/>
            <w:shd w:val="clear" w:color="auto" w:fill="auto"/>
            <w:vAlign w:val="center"/>
          </w:tcPr>
          <w:p w14:paraId="49C9E269" w14:textId="601DB7E6"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60FFB155" w14:textId="1DB84833"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4C42E5E4" w14:textId="69AE3A73" w:rsidR="00442205" w:rsidRPr="001000A9" w:rsidRDefault="00442205" w:rsidP="001C4A2C">
            <w:pPr>
              <w:contextualSpacing/>
              <w:jc w:val="center"/>
              <w:rPr>
                <w:rFonts w:cs="Arial"/>
                <w:b/>
                <w:bCs/>
                <w:color w:val="000000"/>
                <w:sz w:val="22"/>
                <w:szCs w:val="22"/>
                <w:lang w:eastAsia="es-CO"/>
              </w:rPr>
            </w:pPr>
          </w:p>
        </w:tc>
      </w:tr>
      <w:tr w:rsidR="00442205" w:rsidRPr="001000A9" w14:paraId="14793A46" w14:textId="77777777" w:rsidTr="000542C1">
        <w:trPr>
          <w:trHeight w:val="304"/>
        </w:trPr>
        <w:tc>
          <w:tcPr>
            <w:tcW w:w="826" w:type="dxa"/>
          </w:tcPr>
          <w:p w14:paraId="14BA2F2D" w14:textId="77777777" w:rsidR="00442205" w:rsidRPr="001000A9" w:rsidRDefault="00442205" w:rsidP="00442205">
            <w:pPr>
              <w:contextualSpacing/>
              <w:jc w:val="center"/>
              <w:rPr>
                <w:rFonts w:cs="Arial"/>
                <w:b/>
                <w:sz w:val="22"/>
                <w:szCs w:val="22"/>
              </w:rPr>
            </w:pPr>
            <w:r w:rsidRPr="001000A9">
              <w:rPr>
                <w:rFonts w:cs="Arial"/>
                <w:b/>
                <w:sz w:val="22"/>
                <w:szCs w:val="22"/>
              </w:rPr>
              <w:t>11</w:t>
            </w:r>
          </w:p>
        </w:tc>
        <w:tc>
          <w:tcPr>
            <w:tcW w:w="7159" w:type="dxa"/>
            <w:shd w:val="clear" w:color="auto" w:fill="auto"/>
            <w:vAlign w:val="center"/>
          </w:tcPr>
          <w:p w14:paraId="45B08413" w14:textId="24C0D7AE" w:rsidR="00442205" w:rsidRPr="001000A9" w:rsidRDefault="00442205" w:rsidP="00442205">
            <w:pPr>
              <w:contextualSpacing/>
              <w:rPr>
                <w:rFonts w:cs="Arial"/>
                <w:color w:val="000000"/>
                <w:sz w:val="22"/>
                <w:szCs w:val="22"/>
              </w:rPr>
            </w:pPr>
            <w:r w:rsidRPr="001000A9">
              <w:rPr>
                <w:rFonts w:eastAsia="Arial" w:cs="Arial"/>
                <w:color w:val="000000"/>
                <w:sz w:val="22"/>
                <w:szCs w:val="22"/>
              </w:rPr>
              <w:t xml:space="preserve">Acreditación por parte de los miembros del Órgano de Administración. Según resolución 1150-2019 </w:t>
            </w:r>
          </w:p>
        </w:tc>
        <w:tc>
          <w:tcPr>
            <w:tcW w:w="540" w:type="dxa"/>
            <w:shd w:val="clear" w:color="auto" w:fill="auto"/>
            <w:vAlign w:val="center"/>
          </w:tcPr>
          <w:p w14:paraId="1FC7A59F" w14:textId="5C0542E4"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49297AA3" w14:textId="41B6827A"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575289B1" w14:textId="5F814631" w:rsidR="00442205" w:rsidRPr="001000A9" w:rsidRDefault="00442205" w:rsidP="001C4A2C">
            <w:pPr>
              <w:contextualSpacing/>
              <w:jc w:val="center"/>
              <w:rPr>
                <w:rFonts w:cs="Arial"/>
                <w:b/>
                <w:bCs/>
                <w:color w:val="000000"/>
                <w:sz w:val="22"/>
                <w:szCs w:val="22"/>
                <w:lang w:eastAsia="es-CO"/>
              </w:rPr>
            </w:pPr>
          </w:p>
        </w:tc>
      </w:tr>
      <w:tr w:rsidR="00442205" w:rsidRPr="001000A9" w14:paraId="2A649452" w14:textId="77777777" w:rsidTr="000542C1">
        <w:trPr>
          <w:trHeight w:val="304"/>
        </w:trPr>
        <w:tc>
          <w:tcPr>
            <w:tcW w:w="826" w:type="dxa"/>
          </w:tcPr>
          <w:p w14:paraId="09BD4349" w14:textId="77777777" w:rsidR="00442205" w:rsidRPr="001000A9" w:rsidRDefault="00442205" w:rsidP="00442205">
            <w:pPr>
              <w:contextualSpacing/>
              <w:jc w:val="center"/>
              <w:rPr>
                <w:rFonts w:cs="Arial"/>
                <w:b/>
                <w:sz w:val="22"/>
                <w:szCs w:val="22"/>
              </w:rPr>
            </w:pPr>
            <w:r w:rsidRPr="001000A9">
              <w:rPr>
                <w:rFonts w:cs="Arial"/>
                <w:b/>
                <w:sz w:val="22"/>
                <w:szCs w:val="22"/>
              </w:rPr>
              <w:t>12</w:t>
            </w:r>
          </w:p>
        </w:tc>
        <w:tc>
          <w:tcPr>
            <w:tcW w:w="7159" w:type="dxa"/>
            <w:shd w:val="clear" w:color="auto" w:fill="auto"/>
            <w:vAlign w:val="center"/>
          </w:tcPr>
          <w:p w14:paraId="3CCAEF4F" w14:textId="61487A9E" w:rsidR="00442205" w:rsidRPr="001000A9" w:rsidRDefault="00442205" w:rsidP="00442205">
            <w:pPr>
              <w:contextualSpacing/>
              <w:jc w:val="both"/>
              <w:rPr>
                <w:rFonts w:cs="Arial"/>
                <w:color w:val="000000"/>
                <w:sz w:val="22"/>
                <w:szCs w:val="22"/>
              </w:rPr>
            </w:pPr>
            <w:r w:rsidRPr="001000A9">
              <w:rPr>
                <w:rFonts w:eastAsia="Arial" w:cs="Arial"/>
                <w:color w:val="000000"/>
                <w:sz w:val="22"/>
                <w:szCs w:val="22"/>
              </w:rPr>
              <w:t>Formato de registro de dignatarios y aceptación de cargos suministrado por el IMDER</w:t>
            </w:r>
          </w:p>
        </w:tc>
        <w:tc>
          <w:tcPr>
            <w:tcW w:w="540" w:type="dxa"/>
            <w:shd w:val="clear" w:color="auto" w:fill="auto"/>
            <w:vAlign w:val="center"/>
          </w:tcPr>
          <w:p w14:paraId="504B6E7C" w14:textId="11B853C5"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78DA5B24" w14:textId="3A136AC0"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6BE77AF2" w14:textId="77777777" w:rsidR="00442205" w:rsidRPr="001000A9" w:rsidRDefault="00442205" w:rsidP="001C4A2C">
            <w:pPr>
              <w:contextualSpacing/>
              <w:jc w:val="center"/>
              <w:rPr>
                <w:rFonts w:cs="Arial"/>
                <w:b/>
                <w:bCs/>
                <w:color w:val="000000"/>
                <w:sz w:val="22"/>
                <w:szCs w:val="22"/>
                <w:lang w:eastAsia="es-CO"/>
              </w:rPr>
            </w:pPr>
          </w:p>
        </w:tc>
      </w:tr>
      <w:tr w:rsidR="00442205" w:rsidRPr="001000A9" w14:paraId="3440FC3F" w14:textId="77777777" w:rsidTr="000542C1">
        <w:trPr>
          <w:trHeight w:val="304"/>
        </w:trPr>
        <w:tc>
          <w:tcPr>
            <w:tcW w:w="826" w:type="dxa"/>
          </w:tcPr>
          <w:p w14:paraId="6F9AD1BF" w14:textId="77777777" w:rsidR="00442205" w:rsidRPr="001000A9" w:rsidRDefault="00442205" w:rsidP="00442205">
            <w:pPr>
              <w:contextualSpacing/>
              <w:jc w:val="center"/>
              <w:rPr>
                <w:rFonts w:cs="Arial"/>
                <w:b/>
                <w:sz w:val="22"/>
                <w:szCs w:val="22"/>
              </w:rPr>
            </w:pPr>
            <w:r w:rsidRPr="001000A9">
              <w:rPr>
                <w:rFonts w:cs="Arial"/>
                <w:b/>
                <w:sz w:val="22"/>
                <w:szCs w:val="22"/>
              </w:rPr>
              <w:t>13</w:t>
            </w:r>
          </w:p>
        </w:tc>
        <w:tc>
          <w:tcPr>
            <w:tcW w:w="7159" w:type="dxa"/>
            <w:shd w:val="clear" w:color="auto" w:fill="auto"/>
            <w:vAlign w:val="center"/>
          </w:tcPr>
          <w:p w14:paraId="216D82ED" w14:textId="51FF158D" w:rsidR="00442205" w:rsidRPr="001000A9" w:rsidRDefault="00442205" w:rsidP="00442205">
            <w:pPr>
              <w:contextualSpacing/>
              <w:jc w:val="both"/>
              <w:rPr>
                <w:rFonts w:cs="Arial"/>
                <w:color w:val="000000"/>
                <w:sz w:val="22"/>
                <w:szCs w:val="22"/>
              </w:rPr>
            </w:pPr>
            <w:r w:rsidRPr="001000A9">
              <w:rPr>
                <w:rFonts w:eastAsia="Arial" w:cs="Arial"/>
                <w:color w:val="000000" w:themeColor="text1"/>
                <w:sz w:val="22"/>
                <w:szCs w:val="22"/>
              </w:rPr>
              <w:t>Carta de aceptación de cargos del órgano de administración, órgano de control y comisión de disciplina</w:t>
            </w:r>
          </w:p>
        </w:tc>
        <w:tc>
          <w:tcPr>
            <w:tcW w:w="540" w:type="dxa"/>
            <w:shd w:val="clear" w:color="auto" w:fill="auto"/>
            <w:vAlign w:val="center"/>
          </w:tcPr>
          <w:p w14:paraId="01447F5D" w14:textId="13181247"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3BD6CE47" w14:textId="6772710C"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3AB45C2D" w14:textId="77777777" w:rsidR="00442205" w:rsidRPr="001000A9" w:rsidRDefault="00442205" w:rsidP="001C4A2C">
            <w:pPr>
              <w:contextualSpacing/>
              <w:jc w:val="center"/>
              <w:rPr>
                <w:rFonts w:cs="Arial"/>
                <w:b/>
                <w:bCs/>
                <w:color w:val="000000"/>
                <w:sz w:val="22"/>
                <w:szCs w:val="22"/>
                <w:lang w:eastAsia="es-CO"/>
              </w:rPr>
            </w:pPr>
          </w:p>
        </w:tc>
      </w:tr>
      <w:tr w:rsidR="00442205" w:rsidRPr="001000A9" w14:paraId="0FEEC06F" w14:textId="77777777" w:rsidTr="000542C1">
        <w:trPr>
          <w:trHeight w:val="304"/>
        </w:trPr>
        <w:tc>
          <w:tcPr>
            <w:tcW w:w="826" w:type="dxa"/>
          </w:tcPr>
          <w:p w14:paraId="3C19C4D2" w14:textId="77777777" w:rsidR="00442205" w:rsidRPr="001000A9" w:rsidRDefault="00442205" w:rsidP="00442205">
            <w:pPr>
              <w:contextualSpacing/>
              <w:jc w:val="center"/>
              <w:rPr>
                <w:rFonts w:cs="Arial"/>
                <w:b/>
                <w:sz w:val="22"/>
                <w:szCs w:val="22"/>
              </w:rPr>
            </w:pPr>
            <w:r w:rsidRPr="001000A9">
              <w:rPr>
                <w:rFonts w:cs="Arial"/>
                <w:b/>
                <w:sz w:val="22"/>
                <w:szCs w:val="22"/>
              </w:rPr>
              <w:t>14</w:t>
            </w:r>
          </w:p>
        </w:tc>
        <w:tc>
          <w:tcPr>
            <w:tcW w:w="7159" w:type="dxa"/>
            <w:shd w:val="clear" w:color="auto" w:fill="auto"/>
            <w:vAlign w:val="center"/>
          </w:tcPr>
          <w:p w14:paraId="43A06E27" w14:textId="5EE53554"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 xml:space="preserve">Plan de desarrollo deportivo, </w:t>
            </w:r>
            <w:r w:rsidRPr="001000A9">
              <w:rPr>
                <w:rFonts w:eastAsia="Arial" w:cs="Arial"/>
                <w:color w:val="000000" w:themeColor="text1"/>
                <w:sz w:val="22"/>
                <w:szCs w:val="22"/>
              </w:rPr>
              <w:t>implementando las normas transitorias de los protocolos de seguridad del Covid-19 Decreto 539 de 2020 y Resolución 991 de 2020.</w:t>
            </w:r>
          </w:p>
        </w:tc>
        <w:tc>
          <w:tcPr>
            <w:tcW w:w="540" w:type="dxa"/>
            <w:shd w:val="clear" w:color="auto" w:fill="auto"/>
            <w:vAlign w:val="center"/>
          </w:tcPr>
          <w:p w14:paraId="7CAE9B0B" w14:textId="68F67B7E"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517EDCC5" w14:textId="2C67DA50"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0AE86170" w14:textId="1D263FED" w:rsidR="00442205" w:rsidRPr="001000A9" w:rsidRDefault="00442205" w:rsidP="001C4A2C">
            <w:pPr>
              <w:contextualSpacing/>
              <w:jc w:val="center"/>
              <w:rPr>
                <w:rFonts w:cs="Arial"/>
                <w:b/>
                <w:bCs/>
                <w:color w:val="000000"/>
                <w:sz w:val="22"/>
                <w:szCs w:val="22"/>
                <w:lang w:eastAsia="es-CO"/>
              </w:rPr>
            </w:pPr>
          </w:p>
        </w:tc>
      </w:tr>
      <w:tr w:rsidR="00442205" w:rsidRPr="001000A9" w14:paraId="7E440C53" w14:textId="77777777" w:rsidTr="000542C1">
        <w:trPr>
          <w:trHeight w:val="304"/>
        </w:trPr>
        <w:tc>
          <w:tcPr>
            <w:tcW w:w="826" w:type="dxa"/>
          </w:tcPr>
          <w:p w14:paraId="55592562" w14:textId="77777777" w:rsidR="00442205" w:rsidRPr="001000A9" w:rsidRDefault="00442205" w:rsidP="00442205">
            <w:pPr>
              <w:contextualSpacing/>
              <w:jc w:val="center"/>
              <w:rPr>
                <w:rFonts w:cs="Arial"/>
                <w:b/>
                <w:sz w:val="22"/>
                <w:szCs w:val="22"/>
              </w:rPr>
            </w:pPr>
            <w:r w:rsidRPr="001000A9">
              <w:rPr>
                <w:rFonts w:cs="Arial"/>
                <w:b/>
                <w:sz w:val="22"/>
                <w:szCs w:val="22"/>
              </w:rPr>
              <w:t>15</w:t>
            </w:r>
          </w:p>
        </w:tc>
        <w:tc>
          <w:tcPr>
            <w:tcW w:w="7159" w:type="dxa"/>
            <w:shd w:val="clear" w:color="auto" w:fill="auto"/>
            <w:vAlign w:val="center"/>
          </w:tcPr>
          <w:p w14:paraId="57FC103E" w14:textId="03BB8BEF"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Certificación de la dirección, teléfono, email de la sede administrativa del club e Instalaciones donde practiquen el deporte sus deportistas.</w:t>
            </w:r>
          </w:p>
        </w:tc>
        <w:tc>
          <w:tcPr>
            <w:tcW w:w="540" w:type="dxa"/>
            <w:shd w:val="clear" w:color="auto" w:fill="auto"/>
            <w:vAlign w:val="center"/>
          </w:tcPr>
          <w:p w14:paraId="7C080D16" w14:textId="19BA709B"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5BEAFAC7" w14:textId="272EF9B1"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60A392CF" w14:textId="77777777" w:rsidR="00442205" w:rsidRPr="001000A9" w:rsidRDefault="00442205" w:rsidP="001C4A2C">
            <w:pPr>
              <w:contextualSpacing/>
              <w:jc w:val="center"/>
              <w:rPr>
                <w:rFonts w:cs="Arial"/>
                <w:b/>
                <w:bCs/>
                <w:color w:val="000000"/>
                <w:sz w:val="22"/>
                <w:szCs w:val="22"/>
                <w:lang w:eastAsia="es-CO"/>
              </w:rPr>
            </w:pPr>
          </w:p>
        </w:tc>
      </w:tr>
      <w:tr w:rsidR="00442205" w:rsidRPr="001000A9" w14:paraId="52927C3C" w14:textId="77777777" w:rsidTr="000542C1">
        <w:trPr>
          <w:trHeight w:val="304"/>
        </w:trPr>
        <w:tc>
          <w:tcPr>
            <w:tcW w:w="826" w:type="dxa"/>
          </w:tcPr>
          <w:p w14:paraId="586E99DE" w14:textId="30316E78" w:rsidR="00442205" w:rsidRPr="001000A9" w:rsidRDefault="00442205" w:rsidP="00442205">
            <w:pPr>
              <w:contextualSpacing/>
              <w:jc w:val="center"/>
              <w:rPr>
                <w:rFonts w:cs="Arial"/>
                <w:b/>
                <w:sz w:val="22"/>
                <w:szCs w:val="22"/>
              </w:rPr>
            </w:pPr>
            <w:r w:rsidRPr="001000A9">
              <w:rPr>
                <w:rFonts w:cs="Arial"/>
                <w:b/>
                <w:sz w:val="22"/>
                <w:szCs w:val="22"/>
              </w:rPr>
              <w:t>16</w:t>
            </w:r>
          </w:p>
        </w:tc>
        <w:tc>
          <w:tcPr>
            <w:tcW w:w="7159" w:type="dxa"/>
            <w:shd w:val="clear" w:color="auto" w:fill="auto"/>
            <w:vAlign w:val="center"/>
          </w:tcPr>
          <w:p w14:paraId="2611B536" w14:textId="49EA1EBA" w:rsidR="00442205" w:rsidRPr="001000A9" w:rsidRDefault="00442205" w:rsidP="00442205">
            <w:pPr>
              <w:autoSpaceDE w:val="0"/>
              <w:autoSpaceDN w:val="0"/>
              <w:adjustRightInd w:val="0"/>
              <w:contextualSpacing/>
              <w:jc w:val="both"/>
              <w:rPr>
                <w:rFonts w:cs="Arial"/>
                <w:color w:val="000000"/>
                <w:sz w:val="22"/>
                <w:szCs w:val="22"/>
              </w:rPr>
            </w:pPr>
            <w:r w:rsidRPr="001000A9">
              <w:rPr>
                <w:rFonts w:eastAsia="Arial" w:cs="Arial"/>
                <w:color w:val="000000"/>
                <w:sz w:val="22"/>
                <w:szCs w:val="22"/>
              </w:rPr>
              <w:t>Visita de verificación previa notificación de fecha, hora, a la cual deberán asistir todos los afiliados del club</w:t>
            </w:r>
          </w:p>
        </w:tc>
        <w:tc>
          <w:tcPr>
            <w:tcW w:w="540" w:type="dxa"/>
            <w:shd w:val="clear" w:color="auto" w:fill="auto"/>
            <w:vAlign w:val="center"/>
          </w:tcPr>
          <w:p w14:paraId="1061B11C" w14:textId="4875EBCE"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0ED44682" w14:textId="77777777"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00A199B6" w14:textId="502DD1D8" w:rsidR="00442205" w:rsidRPr="001000A9" w:rsidRDefault="00442205" w:rsidP="001C4A2C">
            <w:pPr>
              <w:contextualSpacing/>
              <w:jc w:val="center"/>
              <w:rPr>
                <w:rFonts w:cs="Arial"/>
                <w:b/>
                <w:bCs/>
                <w:color w:val="000000"/>
                <w:sz w:val="22"/>
                <w:szCs w:val="22"/>
                <w:lang w:eastAsia="es-CO"/>
              </w:rPr>
            </w:pPr>
          </w:p>
        </w:tc>
      </w:tr>
      <w:tr w:rsidR="00442205" w:rsidRPr="001000A9" w14:paraId="160D0E2C" w14:textId="77777777" w:rsidTr="000542C1">
        <w:trPr>
          <w:trHeight w:val="304"/>
        </w:trPr>
        <w:tc>
          <w:tcPr>
            <w:tcW w:w="826" w:type="dxa"/>
          </w:tcPr>
          <w:p w14:paraId="33A770C2" w14:textId="361D636B" w:rsidR="00442205" w:rsidRPr="001000A9" w:rsidRDefault="00442205" w:rsidP="00442205">
            <w:pPr>
              <w:contextualSpacing/>
              <w:jc w:val="center"/>
              <w:rPr>
                <w:rFonts w:cs="Arial"/>
                <w:b/>
                <w:sz w:val="22"/>
                <w:szCs w:val="22"/>
              </w:rPr>
            </w:pPr>
            <w:r w:rsidRPr="001000A9">
              <w:rPr>
                <w:rFonts w:cs="Arial"/>
                <w:b/>
                <w:sz w:val="22"/>
                <w:szCs w:val="22"/>
              </w:rPr>
              <w:t>17</w:t>
            </w:r>
          </w:p>
        </w:tc>
        <w:tc>
          <w:tcPr>
            <w:tcW w:w="7159" w:type="dxa"/>
            <w:shd w:val="clear" w:color="auto" w:fill="auto"/>
            <w:vAlign w:val="center"/>
          </w:tcPr>
          <w:p w14:paraId="399D9FD7" w14:textId="35A9B07E" w:rsidR="00442205" w:rsidRPr="001000A9" w:rsidRDefault="00442205" w:rsidP="00442205">
            <w:pPr>
              <w:autoSpaceDE w:val="0"/>
              <w:autoSpaceDN w:val="0"/>
              <w:adjustRightInd w:val="0"/>
              <w:contextualSpacing/>
              <w:jc w:val="both"/>
              <w:rPr>
                <w:rFonts w:cs="Arial"/>
                <w:color w:val="000000"/>
                <w:sz w:val="22"/>
                <w:szCs w:val="22"/>
              </w:rPr>
            </w:pPr>
            <w:r w:rsidRPr="001000A9">
              <w:rPr>
                <w:rFonts w:cs="Arial"/>
                <w:color w:val="000000"/>
                <w:sz w:val="22"/>
                <w:szCs w:val="22"/>
              </w:rPr>
              <w:t>Presentar documentos en carpeta legajadora libre de ácidos Código 502396</w:t>
            </w:r>
          </w:p>
        </w:tc>
        <w:tc>
          <w:tcPr>
            <w:tcW w:w="540" w:type="dxa"/>
            <w:shd w:val="clear" w:color="auto" w:fill="auto"/>
            <w:vAlign w:val="center"/>
          </w:tcPr>
          <w:p w14:paraId="6F09BB04" w14:textId="348938EB" w:rsidR="00442205" w:rsidRPr="001000A9" w:rsidRDefault="00442205" w:rsidP="001C4A2C">
            <w:pPr>
              <w:contextualSpacing/>
              <w:jc w:val="center"/>
              <w:rPr>
                <w:rFonts w:cs="Arial"/>
                <w:b/>
                <w:bCs/>
                <w:color w:val="000000"/>
                <w:sz w:val="22"/>
                <w:szCs w:val="22"/>
                <w:lang w:eastAsia="es-CO"/>
              </w:rPr>
            </w:pPr>
          </w:p>
        </w:tc>
        <w:tc>
          <w:tcPr>
            <w:tcW w:w="540" w:type="dxa"/>
            <w:shd w:val="clear" w:color="auto" w:fill="auto"/>
            <w:vAlign w:val="center"/>
          </w:tcPr>
          <w:p w14:paraId="63588655" w14:textId="08D81D72" w:rsidR="00442205" w:rsidRPr="001000A9" w:rsidRDefault="00442205" w:rsidP="001C4A2C">
            <w:pPr>
              <w:contextualSpacing/>
              <w:jc w:val="center"/>
              <w:rPr>
                <w:rFonts w:cs="Arial"/>
                <w:b/>
                <w:bCs/>
                <w:color w:val="000000"/>
                <w:sz w:val="22"/>
                <w:szCs w:val="22"/>
                <w:lang w:eastAsia="es-CO"/>
              </w:rPr>
            </w:pPr>
          </w:p>
        </w:tc>
        <w:tc>
          <w:tcPr>
            <w:tcW w:w="610" w:type="dxa"/>
            <w:shd w:val="clear" w:color="auto" w:fill="auto"/>
            <w:vAlign w:val="center"/>
          </w:tcPr>
          <w:p w14:paraId="56264AB6" w14:textId="77777777" w:rsidR="00442205" w:rsidRPr="001000A9" w:rsidRDefault="00442205" w:rsidP="001C4A2C">
            <w:pPr>
              <w:contextualSpacing/>
              <w:jc w:val="center"/>
              <w:rPr>
                <w:rFonts w:cs="Arial"/>
                <w:b/>
                <w:bCs/>
                <w:color w:val="000000"/>
                <w:sz w:val="22"/>
                <w:szCs w:val="22"/>
                <w:lang w:eastAsia="es-CO"/>
              </w:rPr>
            </w:pPr>
          </w:p>
        </w:tc>
      </w:tr>
      <w:tr w:rsidR="00052745" w:rsidRPr="001000A9" w14:paraId="1035BA4E" w14:textId="77777777" w:rsidTr="009B3075">
        <w:trPr>
          <w:trHeight w:val="450"/>
        </w:trPr>
        <w:tc>
          <w:tcPr>
            <w:tcW w:w="9675" w:type="dxa"/>
            <w:gridSpan w:val="5"/>
            <w:shd w:val="clear" w:color="auto" w:fill="auto"/>
          </w:tcPr>
          <w:p w14:paraId="1399D965" w14:textId="77777777" w:rsidR="00052745" w:rsidRPr="001000A9" w:rsidRDefault="00052745" w:rsidP="00DF57AB">
            <w:pPr>
              <w:contextualSpacing/>
              <w:rPr>
                <w:rFonts w:cs="Arial"/>
                <w:b/>
                <w:color w:val="000000"/>
                <w:sz w:val="22"/>
                <w:szCs w:val="22"/>
              </w:rPr>
            </w:pPr>
            <w:r w:rsidRPr="001000A9">
              <w:rPr>
                <w:rFonts w:cs="Arial"/>
                <w:b/>
                <w:color w:val="000000"/>
                <w:sz w:val="22"/>
                <w:szCs w:val="22"/>
              </w:rPr>
              <w:t>OBSERVACIONES:</w:t>
            </w:r>
          </w:p>
        </w:tc>
      </w:tr>
    </w:tbl>
    <w:p w14:paraId="7A16CE67" w14:textId="77777777" w:rsidR="00027E37" w:rsidRPr="001000A9" w:rsidRDefault="00027E37" w:rsidP="00431BBC">
      <w:pPr>
        <w:ind w:right="49"/>
        <w:jc w:val="both"/>
        <w:rPr>
          <w:rFonts w:cs="Arial"/>
          <w:color w:val="000000" w:themeColor="text1"/>
          <w:sz w:val="22"/>
          <w:szCs w:val="22"/>
          <w:lang w:val="es-ES_tradnl"/>
        </w:rPr>
      </w:pPr>
    </w:p>
    <w:p w14:paraId="721BB882" w14:textId="51353773" w:rsidR="00F03095" w:rsidRPr="001000A9" w:rsidRDefault="009E1404" w:rsidP="00431BBC">
      <w:pPr>
        <w:ind w:right="49"/>
        <w:jc w:val="both"/>
        <w:rPr>
          <w:rFonts w:cs="Arial"/>
          <w:color w:val="000000" w:themeColor="text1"/>
          <w:sz w:val="22"/>
          <w:szCs w:val="22"/>
          <w:lang w:val="es-ES_tradnl"/>
        </w:rPr>
      </w:pPr>
      <w:r w:rsidRPr="001000A9">
        <w:rPr>
          <w:rFonts w:cs="Arial"/>
          <w:color w:val="000000" w:themeColor="text1"/>
          <w:sz w:val="22"/>
          <w:szCs w:val="22"/>
          <w:lang w:val="es-ES_tradnl"/>
        </w:rPr>
        <w:lastRenderedPageBreak/>
        <w:t>En donde se evidencio que el</w:t>
      </w:r>
      <w:r w:rsidR="005F5E52" w:rsidRPr="001000A9">
        <w:rPr>
          <w:rFonts w:cs="Arial"/>
          <w:sz w:val="22"/>
          <w:szCs w:val="22"/>
          <w:lang w:val="es-ES_tradnl"/>
        </w:rPr>
        <w:t xml:space="preserve"> </w:t>
      </w:r>
      <w:r w:rsidR="000542C1" w:rsidRPr="001000A9">
        <w:rPr>
          <w:rFonts w:cs="Arial"/>
          <w:sz w:val="22"/>
          <w:szCs w:val="22"/>
          <w:lang w:val="es-ES_tradnl"/>
        </w:rPr>
        <w:t>XXXX XXXXXX XXXXXXXX</w:t>
      </w:r>
      <w:r w:rsidR="00620DB9" w:rsidRPr="001000A9">
        <w:rPr>
          <w:rFonts w:cs="Arial"/>
          <w:sz w:val="22"/>
          <w:szCs w:val="22"/>
          <w:lang w:val="es-ES_tradnl"/>
        </w:rPr>
        <w:t xml:space="preserve"> </w:t>
      </w:r>
      <w:r w:rsidR="003537EC" w:rsidRPr="001000A9">
        <w:rPr>
          <w:rFonts w:cs="Arial"/>
          <w:sz w:val="22"/>
          <w:szCs w:val="22"/>
          <w:lang w:val="es-ES_tradnl"/>
        </w:rPr>
        <w:t xml:space="preserve">no cumple </w:t>
      </w:r>
      <w:r w:rsidR="00F03095" w:rsidRPr="001000A9">
        <w:rPr>
          <w:rFonts w:cs="Arial"/>
          <w:sz w:val="22"/>
          <w:szCs w:val="22"/>
          <w:lang w:val="es-ES_tradnl"/>
        </w:rPr>
        <w:t xml:space="preserve">con los requisitos para iniciar el trámite de RENOVACIÓN </w:t>
      </w:r>
      <w:r w:rsidR="003537EC" w:rsidRPr="001000A9">
        <w:rPr>
          <w:rFonts w:cs="Arial"/>
          <w:color w:val="000000" w:themeColor="text1"/>
          <w:sz w:val="22"/>
          <w:szCs w:val="22"/>
          <w:lang w:val="es-ES_tradnl"/>
        </w:rPr>
        <w:t>DEL</w:t>
      </w:r>
      <w:r w:rsidR="00EC77E8" w:rsidRPr="001000A9">
        <w:rPr>
          <w:rFonts w:cs="Arial"/>
          <w:color w:val="000000" w:themeColor="text1"/>
          <w:sz w:val="22"/>
          <w:szCs w:val="22"/>
          <w:lang w:val="es-ES_tradnl"/>
        </w:rPr>
        <w:t xml:space="preserve"> </w:t>
      </w:r>
      <w:r w:rsidRPr="001000A9">
        <w:rPr>
          <w:rFonts w:cs="Arial"/>
          <w:sz w:val="22"/>
          <w:szCs w:val="22"/>
          <w:lang w:val="es-ES_tradnl"/>
        </w:rPr>
        <w:t xml:space="preserve">ORGANO </w:t>
      </w:r>
      <w:r w:rsidR="001B6B4D" w:rsidRPr="001000A9">
        <w:rPr>
          <w:rFonts w:cs="Arial"/>
          <w:sz w:val="22"/>
          <w:szCs w:val="22"/>
          <w:lang w:val="es-ES_tradnl"/>
        </w:rPr>
        <w:t xml:space="preserve">DE </w:t>
      </w:r>
      <w:r w:rsidR="00296C37" w:rsidRPr="001000A9">
        <w:rPr>
          <w:rFonts w:cs="Arial"/>
          <w:sz w:val="22"/>
          <w:szCs w:val="22"/>
          <w:lang w:val="es-ES_tradnl"/>
        </w:rPr>
        <w:t xml:space="preserve">ADMINISTRACION. </w:t>
      </w:r>
      <w:r w:rsidR="00F03095" w:rsidRPr="001000A9">
        <w:rPr>
          <w:rFonts w:cs="Arial"/>
          <w:sz w:val="22"/>
          <w:szCs w:val="22"/>
          <w:lang w:val="es-ES_tradnl"/>
        </w:rPr>
        <w:t xml:space="preserve">Por </w:t>
      </w:r>
      <w:r w:rsidR="009B3075" w:rsidRPr="001000A9">
        <w:rPr>
          <w:rFonts w:cs="Arial"/>
          <w:sz w:val="22"/>
          <w:szCs w:val="22"/>
          <w:lang w:val="es-ES_tradnl"/>
        </w:rPr>
        <w:t>tanto,</w:t>
      </w:r>
      <w:r w:rsidR="003537EC" w:rsidRPr="001000A9">
        <w:rPr>
          <w:rFonts w:cs="Arial"/>
          <w:sz w:val="22"/>
          <w:szCs w:val="22"/>
          <w:lang w:val="es-ES_tradnl"/>
        </w:rPr>
        <w:t xml:space="preserve"> no es procedente iniciar </w:t>
      </w:r>
      <w:r w:rsidR="00F03095" w:rsidRPr="001000A9">
        <w:rPr>
          <w:rFonts w:cs="Arial"/>
          <w:sz w:val="22"/>
          <w:szCs w:val="22"/>
          <w:lang w:val="es-ES_tradnl"/>
        </w:rPr>
        <w:t xml:space="preserve">dicho trámite. </w:t>
      </w:r>
    </w:p>
    <w:p w14:paraId="04413644" w14:textId="77777777" w:rsidR="000542C1" w:rsidRPr="001000A9" w:rsidRDefault="000542C1" w:rsidP="00431BBC">
      <w:pPr>
        <w:ind w:right="49"/>
        <w:jc w:val="both"/>
        <w:rPr>
          <w:rFonts w:cs="Arial"/>
          <w:color w:val="000000" w:themeColor="text1"/>
          <w:sz w:val="22"/>
          <w:szCs w:val="22"/>
          <w:lang w:val="es-ES_tradnl"/>
        </w:rPr>
      </w:pPr>
    </w:p>
    <w:p w14:paraId="2C8246C4" w14:textId="4D4C836E" w:rsidR="00F03095" w:rsidRPr="001000A9" w:rsidRDefault="00F03095" w:rsidP="00431BBC">
      <w:pPr>
        <w:ind w:right="49"/>
        <w:jc w:val="both"/>
        <w:rPr>
          <w:rFonts w:cs="Arial"/>
          <w:sz w:val="22"/>
          <w:szCs w:val="22"/>
          <w:lang w:val="es-ES_tradnl"/>
        </w:rPr>
      </w:pPr>
      <w:r w:rsidRPr="001000A9">
        <w:rPr>
          <w:rFonts w:cs="Arial"/>
          <w:color w:val="000000" w:themeColor="text1"/>
          <w:sz w:val="22"/>
          <w:szCs w:val="22"/>
          <w:lang w:val="es-ES_tradnl"/>
        </w:rPr>
        <w:t xml:space="preserve">Se </w:t>
      </w:r>
      <w:r w:rsidR="00D03C6E" w:rsidRPr="001000A9">
        <w:rPr>
          <w:rFonts w:cs="Arial"/>
          <w:sz w:val="22"/>
          <w:szCs w:val="22"/>
          <w:lang w:val="es-ES_tradnl"/>
        </w:rPr>
        <w:t xml:space="preserve">solicita la </w:t>
      </w:r>
      <w:r w:rsidRPr="001000A9">
        <w:rPr>
          <w:rFonts w:cs="Arial"/>
          <w:sz w:val="22"/>
          <w:szCs w:val="22"/>
          <w:lang w:val="es-ES_tradnl"/>
        </w:rPr>
        <w:t>CORRECCIÓN DE:</w:t>
      </w:r>
    </w:p>
    <w:p w14:paraId="11A96BA0" w14:textId="5501189B" w:rsidR="00A74A1C" w:rsidRPr="001000A9" w:rsidRDefault="00A74A1C" w:rsidP="0057337B">
      <w:pPr>
        <w:ind w:right="49"/>
        <w:jc w:val="both"/>
        <w:rPr>
          <w:rFonts w:cs="Arial"/>
          <w:sz w:val="22"/>
          <w:szCs w:val="22"/>
          <w:lang w:val="es-ES_tradnl"/>
        </w:rPr>
      </w:pPr>
    </w:p>
    <w:p w14:paraId="29EA1B08" w14:textId="0381B8D5" w:rsidR="00CD4AE9" w:rsidRPr="001000A9" w:rsidRDefault="000542C1" w:rsidP="00CD4AE9">
      <w:pPr>
        <w:pStyle w:val="Prrafodelista"/>
        <w:numPr>
          <w:ilvl w:val="0"/>
          <w:numId w:val="12"/>
        </w:numPr>
        <w:ind w:right="49"/>
        <w:jc w:val="both"/>
        <w:rPr>
          <w:rFonts w:ascii="Arial" w:hAnsi="Arial" w:cs="Arial"/>
          <w:sz w:val="22"/>
          <w:szCs w:val="22"/>
          <w:lang w:val="es-ES_tradnl"/>
        </w:rPr>
      </w:pPr>
      <w:r w:rsidRPr="001000A9">
        <w:rPr>
          <w:rFonts w:ascii="Arial" w:hAnsi="Arial" w:cs="Arial"/>
          <w:sz w:val="22"/>
          <w:szCs w:val="22"/>
          <w:lang w:val="es-ES_tradnl"/>
        </w:rPr>
        <w:t>XXXXXXXXXXXXX</w:t>
      </w:r>
    </w:p>
    <w:p w14:paraId="4C801306" w14:textId="77777777" w:rsidR="002C37A4" w:rsidRPr="001000A9" w:rsidRDefault="002C37A4" w:rsidP="00431BBC">
      <w:pPr>
        <w:ind w:right="49"/>
        <w:jc w:val="both"/>
        <w:rPr>
          <w:rFonts w:cs="Arial"/>
          <w:sz w:val="22"/>
          <w:szCs w:val="22"/>
          <w:lang w:val="es-ES_tradnl"/>
        </w:rPr>
      </w:pPr>
    </w:p>
    <w:p w14:paraId="2621AFD7" w14:textId="6926CC1C" w:rsidR="00A231AC" w:rsidRPr="001000A9" w:rsidRDefault="00161B95" w:rsidP="00E122CE">
      <w:pPr>
        <w:ind w:right="49"/>
        <w:jc w:val="both"/>
        <w:rPr>
          <w:rFonts w:cs="Arial"/>
          <w:b/>
          <w:sz w:val="22"/>
          <w:szCs w:val="22"/>
          <w:lang w:val="es-ES_tradnl"/>
        </w:rPr>
      </w:pPr>
      <w:r w:rsidRPr="001000A9">
        <w:rPr>
          <w:rFonts w:cs="Arial"/>
          <w:sz w:val="22"/>
          <w:szCs w:val="22"/>
          <w:lang w:val="es-ES_tradnl"/>
        </w:rPr>
        <w:t>En virtud de lo expuesto</w:t>
      </w:r>
    </w:p>
    <w:p w14:paraId="060A1FA6" w14:textId="77777777" w:rsidR="00A231AC" w:rsidRPr="001000A9" w:rsidRDefault="00A231AC" w:rsidP="00431BBC">
      <w:pPr>
        <w:ind w:right="49"/>
        <w:jc w:val="center"/>
        <w:rPr>
          <w:rFonts w:cs="Arial"/>
          <w:b/>
          <w:sz w:val="22"/>
          <w:szCs w:val="22"/>
          <w:lang w:val="es-ES_tradnl"/>
        </w:rPr>
      </w:pPr>
    </w:p>
    <w:p w14:paraId="3828EECE" w14:textId="7563859F" w:rsidR="00F03095" w:rsidRPr="001000A9" w:rsidRDefault="00F03095" w:rsidP="00431BBC">
      <w:pPr>
        <w:ind w:right="49"/>
        <w:jc w:val="center"/>
        <w:rPr>
          <w:rFonts w:cs="Arial"/>
          <w:b/>
          <w:sz w:val="22"/>
          <w:szCs w:val="22"/>
          <w:lang w:val="es-ES_tradnl"/>
        </w:rPr>
      </w:pPr>
      <w:r w:rsidRPr="001000A9">
        <w:rPr>
          <w:rFonts w:cs="Arial"/>
          <w:b/>
          <w:sz w:val="22"/>
          <w:szCs w:val="22"/>
          <w:lang w:val="es-ES_tradnl"/>
        </w:rPr>
        <w:t>DISPONE:</w:t>
      </w:r>
    </w:p>
    <w:p w14:paraId="155E1ECB" w14:textId="77777777" w:rsidR="00F03095" w:rsidRPr="001000A9" w:rsidRDefault="00F03095" w:rsidP="00431BBC">
      <w:pPr>
        <w:pStyle w:val="Prrafodelista"/>
        <w:spacing w:line="276" w:lineRule="auto"/>
        <w:ind w:left="0" w:right="49"/>
        <w:jc w:val="both"/>
        <w:rPr>
          <w:rFonts w:ascii="Arial" w:hAnsi="Arial" w:cs="Arial"/>
          <w:sz w:val="22"/>
          <w:szCs w:val="22"/>
          <w:lang w:val="es-ES_tradnl"/>
        </w:rPr>
      </w:pPr>
    </w:p>
    <w:p w14:paraId="07003AE4" w14:textId="17AE8E21" w:rsidR="00F03095" w:rsidRPr="001000A9" w:rsidRDefault="00F03095" w:rsidP="00431BBC">
      <w:pPr>
        <w:pStyle w:val="Prrafodelista"/>
        <w:spacing w:line="276" w:lineRule="auto"/>
        <w:ind w:left="0" w:right="49"/>
        <w:jc w:val="both"/>
        <w:rPr>
          <w:rFonts w:ascii="Arial" w:hAnsi="Arial" w:cs="Arial"/>
          <w:sz w:val="22"/>
          <w:szCs w:val="22"/>
          <w:lang w:val="es-ES_tradnl"/>
        </w:rPr>
      </w:pPr>
      <w:r w:rsidRPr="001000A9">
        <w:rPr>
          <w:rFonts w:ascii="Arial" w:hAnsi="Arial" w:cs="Arial"/>
          <w:b/>
          <w:sz w:val="22"/>
          <w:szCs w:val="22"/>
          <w:lang w:val="es-ES_tradnl"/>
        </w:rPr>
        <w:t xml:space="preserve">ARTICULO PRIMERO: </w:t>
      </w:r>
      <w:r w:rsidR="000542C1" w:rsidRPr="001000A9">
        <w:rPr>
          <w:rFonts w:ascii="Arial" w:hAnsi="Arial" w:cs="Arial"/>
          <w:b/>
          <w:sz w:val="22"/>
          <w:szCs w:val="22"/>
          <w:lang w:val="es-ES_tradnl"/>
        </w:rPr>
        <w:t>REVISIÓN</w:t>
      </w:r>
      <w:r w:rsidRPr="001000A9">
        <w:rPr>
          <w:rFonts w:ascii="Arial" w:hAnsi="Arial" w:cs="Arial"/>
          <w:b/>
          <w:sz w:val="22"/>
          <w:szCs w:val="22"/>
          <w:lang w:val="es-ES_tradnl"/>
        </w:rPr>
        <w:t xml:space="preserve">: </w:t>
      </w:r>
      <w:r w:rsidR="009B3075" w:rsidRPr="001000A9">
        <w:rPr>
          <w:rFonts w:ascii="Arial" w:hAnsi="Arial" w:cs="Arial"/>
          <w:sz w:val="22"/>
          <w:szCs w:val="22"/>
          <w:lang w:val="es-ES_tradnl"/>
        </w:rPr>
        <w:t>Que,</w:t>
      </w:r>
      <w:r w:rsidRPr="001000A9">
        <w:rPr>
          <w:rFonts w:ascii="Arial" w:hAnsi="Arial" w:cs="Arial"/>
          <w:sz w:val="22"/>
          <w:szCs w:val="22"/>
          <w:lang w:val="es-ES_tradnl"/>
        </w:rPr>
        <w:t xml:space="preserve"> </w:t>
      </w:r>
      <w:r w:rsidR="008B758D" w:rsidRPr="001000A9">
        <w:rPr>
          <w:rFonts w:ascii="Arial" w:hAnsi="Arial" w:cs="Arial"/>
          <w:sz w:val="22"/>
          <w:szCs w:val="22"/>
          <w:lang w:val="es-ES_tradnl"/>
        </w:rPr>
        <w:t>de acuerdo con</w:t>
      </w:r>
      <w:r w:rsidRPr="001000A9">
        <w:rPr>
          <w:rFonts w:ascii="Arial" w:hAnsi="Arial" w:cs="Arial"/>
          <w:sz w:val="22"/>
          <w:szCs w:val="22"/>
          <w:lang w:val="es-ES_tradnl"/>
        </w:rPr>
        <w:t xml:space="preserve"> la revisión realizada por la Subdirección</w:t>
      </w:r>
      <w:r w:rsidR="004E3D1C" w:rsidRPr="001000A9">
        <w:rPr>
          <w:rFonts w:ascii="Arial" w:hAnsi="Arial" w:cs="Arial"/>
          <w:sz w:val="22"/>
          <w:szCs w:val="22"/>
          <w:lang w:val="es-ES_tradnl"/>
        </w:rPr>
        <w:t xml:space="preserve"> Técnica, </w:t>
      </w:r>
      <w:r w:rsidR="00BE0FA6" w:rsidRPr="001000A9">
        <w:rPr>
          <w:rFonts w:ascii="Arial" w:hAnsi="Arial" w:cs="Arial"/>
          <w:sz w:val="22"/>
          <w:szCs w:val="22"/>
          <w:lang w:val="es-ES_tradnl"/>
        </w:rPr>
        <w:t>del</w:t>
      </w:r>
      <w:r w:rsidR="00F93790" w:rsidRPr="001000A9">
        <w:rPr>
          <w:rFonts w:ascii="Arial" w:hAnsi="Arial" w:cs="Arial"/>
          <w:sz w:val="22"/>
          <w:szCs w:val="22"/>
          <w:lang w:val="es-ES_tradnl"/>
        </w:rPr>
        <w:t xml:space="preserve"> </w:t>
      </w:r>
      <w:r w:rsidR="000542C1" w:rsidRPr="001000A9">
        <w:rPr>
          <w:rFonts w:ascii="Arial" w:hAnsi="Arial" w:cs="Arial"/>
          <w:sz w:val="22"/>
          <w:szCs w:val="22"/>
          <w:lang w:val="es-ES_tradnl"/>
        </w:rPr>
        <w:t>XXXXX XXXX XXXXXX</w:t>
      </w:r>
      <w:r w:rsidR="00F93790" w:rsidRPr="001000A9">
        <w:rPr>
          <w:rFonts w:ascii="Arial" w:hAnsi="Arial" w:cs="Arial"/>
          <w:sz w:val="22"/>
          <w:szCs w:val="22"/>
          <w:lang w:val="es-ES_tradnl"/>
        </w:rPr>
        <w:t xml:space="preserve">, </w:t>
      </w:r>
      <w:r w:rsidR="00FC6455" w:rsidRPr="001000A9">
        <w:rPr>
          <w:rFonts w:ascii="Arial" w:hAnsi="Arial" w:cs="Arial"/>
          <w:sz w:val="22"/>
          <w:szCs w:val="22"/>
          <w:lang w:val="es-ES_tradnl"/>
        </w:rPr>
        <w:t xml:space="preserve">representado por el Señor </w:t>
      </w:r>
      <w:r w:rsidR="000542C1" w:rsidRPr="001000A9">
        <w:rPr>
          <w:rFonts w:ascii="Arial" w:hAnsi="Arial" w:cs="Arial"/>
          <w:sz w:val="22"/>
          <w:szCs w:val="22"/>
          <w:lang w:val="es-ES_tradnl"/>
        </w:rPr>
        <w:t>XXX XXXXX XXXXX</w:t>
      </w:r>
      <w:r w:rsidR="00BC0A36" w:rsidRPr="001000A9">
        <w:rPr>
          <w:rFonts w:ascii="Arial" w:hAnsi="Arial" w:cs="Arial"/>
          <w:sz w:val="22"/>
          <w:szCs w:val="22"/>
          <w:lang w:val="es-ES_tradnl"/>
        </w:rPr>
        <w:t xml:space="preserve"> Identificado</w:t>
      </w:r>
      <w:r w:rsidRPr="001000A9">
        <w:rPr>
          <w:rFonts w:ascii="Arial" w:hAnsi="Arial" w:cs="Arial"/>
          <w:sz w:val="22"/>
          <w:szCs w:val="22"/>
          <w:lang w:val="es-ES_tradnl"/>
        </w:rPr>
        <w:t xml:space="preserve"> con cedula de ciudadanía </w:t>
      </w:r>
      <w:r w:rsidR="00A447AE" w:rsidRPr="001000A9">
        <w:rPr>
          <w:rFonts w:ascii="Arial" w:hAnsi="Arial" w:cs="Arial"/>
          <w:sz w:val="22"/>
          <w:szCs w:val="22"/>
          <w:lang w:val="es-ES_tradnl"/>
        </w:rPr>
        <w:t xml:space="preserve">No. </w:t>
      </w:r>
      <w:r w:rsidR="000542C1" w:rsidRPr="001000A9">
        <w:rPr>
          <w:rFonts w:ascii="Arial" w:hAnsi="Arial" w:cs="Arial"/>
          <w:sz w:val="22"/>
          <w:szCs w:val="22"/>
          <w:lang w:val="es-ES_tradnl"/>
        </w:rPr>
        <w:t>XXXXXXXX</w:t>
      </w:r>
      <w:r w:rsidR="00185D21" w:rsidRPr="001000A9">
        <w:rPr>
          <w:rFonts w:ascii="Arial" w:hAnsi="Arial" w:cs="Arial"/>
          <w:sz w:val="22"/>
          <w:szCs w:val="22"/>
          <w:lang w:val="es-ES_tradnl"/>
        </w:rPr>
        <w:t xml:space="preserve"> de </w:t>
      </w:r>
      <w:r w:rsidR="000542C1" w:rsidRPr="001000A9">
        <w:rPr>
          <w:rFonts w:ascii="Arial" w:hAnsi="Arial" w:cs="Arial"/>
          <w:sz w:val="22"/>
          <w:szCs w:val="22"/>
          <w:lang w:val="es-ES_tradnl"/>
        </w:rPr>
        <w:t>XXXXXXX</w:t>
      </w:r>
      <w:r w:rsidRPr="001000A9">
        <w:rPr>
          <w:rFonts w:ascii="Arial" w:hAnsi="Arial" w:cs="Arial"/>
          <w:sz w:val="22"/>
          <w:szCs w:val="22"/>
          <w:lang w:val="es-ES_tradnl"/>
        </w:rPr>
        <w:t xml:space="preserve"> se determina las siguientes inconsistencias:</w:t>
      </w:r>
    </w:p>
    <w:p w14:paraId="1D9CF009" w14:textId="77777777" w:rsidR="00D8366F" w:rsidRPr="001000A9" w:rsidRDefault="00D8366F" w:rsidP="00431BBC">
      <w:pPr>
        <w:pStyle w:val="Prrafodelista"/>
        <w:spacing w:line="276" w:lineRule="auto"/>
        <w:ind w:left="0" w:right="49"/>
        <w:jc w:val="both"/>
        <w:rPr>
          <w:rFonts w:ascii="Arial" w:hAnsi="Arial" w:cs="Arial"/>
          <w:sz w:val="22"/>
          <w:szCs w:val="22"/>
          <w:lang w:val="es-ES_tradnl"/>
        </w:rPr>
      </w:pPr>
    </w:p>
    <w:tbl>
      <w:tblPr>
        <w:tblW w:w="920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6"/>
        <w:gridCol w:w="3118"/>
        <w:gridCol w:w="5387"/>
      </w:tblGrid>
      <w:tr w:rsidR="00812EEB" w:rsidRPr="001000A9" w14:paraId="0970DC9F" w14:textId="77777777" w:rsidTr="000542C1">
        <w:trPr>
          <w:trHeight w:val="319"/>
        </w:trPr>
        <w:tc>
          <w:tcPr>
            <w:tcW w:w="696" w:type="dxa"/>
            <w:shd w:val="clear" w:color="auto" w:fill="DAEEF3" w:themeFill="accent5" w:themeFillTint="33"/>
            <w:vAlign w:val="center"/>
          </w:tcPr>
          <w:p w14:paraId="2B895609" w14:textId="77777777" w:rsidR="00812EEB" w:rsidRPr="001000A9" w:rsidRDefault="00812EEB" w:rsidP="00D8366F">
            <w:pPr>
              <w:ind w:right="49"/>
              <w:jc w:val="center"/>
              <w:rPr>
                <w:rFonts w:cs="Arial"/>
                <w:b/>
                <w:color w:val="000000"/>
                <w:sz w:val="22"/>
                <w:szCs w:val="22"/>
                <w:lang w:eastAsia="es-CO"/>
              </w:rPr>
            </w:pPr>
            <w:r w:rsidRPr="001000A9">
              <w:rPr>
                <w:rFonts w:cs="Arial"/>
                <w:b/>
                <w:color w:val="000000"/>
                <w:sz w:val="22"/>
                <w:szCs w:val="22"/>
                <w:lang w:eastAsia="es-CO"/>
              </w:rPr>
              <w:t>ITEM</w:t>
            </w:r>
          </w:p>
        </w:tc>
        <w:tc>
          <w:tcPr>
            <w:tcW w:w="3118" w:type="dxa"/>
            <w:shd w:val="clear" w:color="auto" w:fill="DAEEF3" w:themeFill="accent5" w:themeFillTint="33"/>
            <w:vAlign w:val="center"/>
            <w:hideMark/>
          </w:tcPr>
          <w:p w14:paraId="4EB64F9D" w14:textId="77777777" w:rsidR="00812EEB" w:rsidRPr="001000A9" w:rsidRDefault="00812EEB" w:rsidP="00D8366F">
            <w:pPr>
              <w:ind w:right="49"/>
              <w:jc w:val="center"/>
              <w:rPr>
                <w:rFonts w:cs="Arial"/>
                <w:b/>
                <w:color w:val="000000"/>
                <w:sz w:val="22"/>
                <w:szCs w:val="22"/>
                <w:lang w:eastAsia="es-CO"/>
              </w:rPr>
            </w:pPr>
            <w:r w:rsidRPr="001000A9">
              <w:rPr>
                <w:rFonts w:cs="Arial"/>
                <w:b/>
                <w:color w:val="000000"/>
                <w:sz w:val="22"/>
                <w:szCs w:val="22"/>
                <w:lang w:eastAsia="es-CO"/>
              </w:rPr>
              <w:t>DOCUMENTOS REQUISITO</w:t>
            </w:r>
          </w:p>
        </w:tc>
        <w:tc>
          <w:tcPr>
            <w:tcW w:w="5387" w:type="dxa"/>
            <w:shd w:val="clear" w:color="auto" w:fill="DAEEF3" w:themeFill="accent5" w:themeFillTint="33"/>
            <w:vAlign w:val="center"/>
            <w:hideMark/>
          </w:tcPr>
          <w:p w14:paraId="43192AA7" w14:textId="1D06718B" w:rsidR="00812EEB" w:rsidRPr="001000A9" w:rsidRDefault="00812EEB" w:rsidP="00D8366F">
            <w:pPr>
              <w:ind w:right="49"/>
              <w:jc w:val="center"/>
              <w:rPr>
                <w:rFonts w:cs="Arial"/>
                <w:b/>
                <w:color w:val="000000"/>
                <w:sz w:val="22"/>
                <w:szCs w:val="22"/>
                <w:lang w:eastAsia="es-CO"/>
              </w:rPr>
            </w:pPr>
            <w:r w:rsidRPr="001000A9">
              <w:rPr>
                <w:rFonts w:cs="Arial"/>
                <w:b/>
                <w:color w:val="000000"/>
                <w:sz w:val="22"/>
                <w:szCs w:val="22"/>
                <w:lang w:eastAsia="es-CO"/>
              </w:rPr>
              <w:t>OBSERVACIONES</w:t>
            </w:r>
          </w:p>
        </w:tc>
      </w:tr>
      <w:tr w:rsidR="00E122CE" w:rsidRPr="001000A9" w14:paraId="0CCCD994" w14:textId="77777777" w:rsidTr="000542C1">
        <w:trPr>
          <w:trHeight w:val="319"/>
        </w:trPr>
        <w:tc>
          <w:tcPr>
            <w:tcW w:w="696" w:type="dxa"/>
          </w:tcPr>
          <w:p w14:paraId="49CC68BF" w14:textId="2454B438" w:rsidR="00E122CE" w:rsidRPr="001000A9" w:rsidRDefault="00E122CE" w:rsidP="00E122CE">
            <w:pPr>
              <w:ind w:right="49"/>
              <w:jc w:val="center"/>
              <w:rPr>
                <w:rFonts w:cs="Arial"/>
                <w:b/>
                <w:color w:val="000000"/>
                <w:sz w:val="22"/>
                <w:szCs w:val="22"/>
                <w:lang w:eastAsia="es-CO"/>
              </w:rPr>
            </w:pPr>
          </w:p>
        </w:tc>
        <w:tc>
          <w:tcPr>
            <w:tcW w:w="3118" w:type="dxa"/>
            <w:shd w:val="clear" w:color="auto" w:fill="auto"/>
            <w:vAlign w:val="center"/>
          </w:tcPr>
          <w:p w14:paraId="41DB4EF0" w14:textId="78BDCC54" w:rsidR="00E122CE" w:rsidRPr="001000A9" w:rsidRDefault="00E122CE" w:rsidP="00A276C8">
            <w:pPr>
              <w:autoSpaceDE w:val="0"/>
              <w:autoSpaceDN w:val="0"/>
              <w:adjustRightInd w:val="0"/>
              <w:ind w:right="49"/>
              <w:jc w:val="both"/>
              <w:rPr>
                <w:rFonts w:cs="Arial"/>
                <w:color w:val="000000"/>
                <w:sz w:val="22"/>
                <w:szCs w:val="22"/>
              </w:rPr>
            </w:pPr>
          </w:p>
        </w:tc>
        <w:tc>
          <w:tcPr>
            <w:tcW w:w="5387" w:type="dxa"/>
            <w:shd w:val="clear" w:color="auto" w:fill="auto"/>
            <w:vAlign w:val="center"/>
          </w:tcPr>
          <w:p w14:paraId="15702814" w14:textId="1E8F4103" w:rsidR="00E122CE" w:rsidRPr="001000A9" w:rsidRDefault="00E122CE" w:rsidP="00A276C8">
            <w:pPr>
              <w:ind w:right="49"/>
              <w:jc w:val="both"/>
              <w:rPr>
                <w:rFonts w:cs="Arial"/>
                <w:sz w:val="22"/>
                <w:szCs w:val="22"/>
                <w:lang w:val="es-ES_tradnl"/>
              </w:rPr>
            </w:pPr>
          </w:p>
        </w:tc>
      </w:tr>
    </w:tbl>
    <w:p w14:paraId="6701614F" w14:textId="77777777" w:rsidR="00A74A1C" w:rsidRPr="001000A9" w:rsidRDefault="00A74A1C" w:rsidP="00431BBC">
      <w:pPr>
        <w:pStyle w:val="Prrafodelista"/>
        <w:spacing w:line="276" w:lineRule="auto"/>
        <w:ind w:left="0" w:right="49"/>
        <w:jc w:val="both"/>
        <w:rPr>
          <w:rFonts w:ascii="Arial" w:hAnsi="Arial" w:cs="Arial"/>
          <w:b/>
          <w:sz w:val="22"/>
          <w:szCs w:val="22"/>
          <w:lang w:val="es-ES_tradnl"/>
        </w:rPr>
      </w:pPr>
    </w:p>
    <w:p w14:paraId="0784EBC7" w14:textId="5BE8F2AF" w:rsidR="00F03095" w:rsidRPr="001000A9" w:rsidRDefault="00F03095" w:rsidP="00431BBC">
      <w:pPr>
        <w:pStyle w:val="Prrafodelista"/>
        <w:spacing w:line="276" w:lineRule="auto"/>
        <w:ind w:left="0" w:right="49"/>
        <w:jc w:val="both"/>
        <w:rPr>
          <w:rFonts w:ascii="Arial" w:hAnsi="Arial" w:cs="Arial"/>
          <w:sz w:val="22"/>
          <w:szCs w:val="22"/>
          <w:lang w:val="es-ES_tradnl"/>
        </w:rPr>
      </w:pPr>
      <w:r w:rsidRPr="001000A9">
        <w:rPr>
          <w:rFonts w:ascii="Arial" w:hAnsi="Arial" w:cs="Arial"/>
          <w:b/>
          <w:sz w:val="22"/>
          <w:szCs w:val="22"/>
          <w:lang w:val="es-ES_tradnl"/>
        </w:rPr>
        <w:t xml:space="preserve">ARTICULO SEGUNDO: TERMINOS, </w:t>
      </w:r>
      <w:r w:rsidRPr="001000A9">
        <w:rPr>
          <w:rFonts w:ascii="Arial" w:hAnsi="Arial" w:cs="Arial"/>
          <w:sz w:val="22"/>
          <w:szCs w:val="22"/>
          <w:lang w:val="es-ES_tradnl"/>
        </w:rPr>
        <w:t>el Instituto considera procedente y viable determinar los siguientes tiempos así:</w:t>
      </w:r>
    </w:p>
    <w:p w14:paraId="1155E5E5" w14:textId="77777777" w:rsidR="00F03095" w:rsidRPr="001000A9" w:rsidRDefault="00F03095" w:rsidP="00431BBC">
      <w:pPr>
        <w:pStyle w:val="Prrafodelista"/>
        <w:spacing w:line="276" w:lineRule="auto"/>
        <w:ind w:left="0" w:right="49"/>
        <w:jc w:val="both"/>
        <w:rPr>
          <w:rFonts w:ascii="Arial" w:hAnsi="Arial" w:cs="Arial"/>
          <w:sz w:val="22"/>
          <w:szCs w:val="22"/>
          <w:lang w:val="es-ES_tradnl"/>
        </w:rPr>
      </w:pPr>
    </w:p>
    <w:p w14:paraId="2761494D" w14:textId="773AC305" w:rsidR="00F03095" w:rsidRPr="001000A9" w:rsidRDefault="00F03095" w:rsidP="00431BBC">
      <w:pPr>
        <w:ind w:right="49"/>
        <w:jc w:val="both"/>
        <w:rPr>
          <w:rFonts w:cs="Arial"/>
          <w:sz w:val="22"/>
          <w:szCs w:val="22"/>
        </w:rPr>
      </w:pPr>
      <w:r w:rsidRPr="001000A9">
        <w:rPr>
          <w:rFonts w:cs="Arial"/>
          <w:sz w:val="22"/>
          <w:szCs w:val="22"/>
        </w:rPr>
        <w:t xml:space="preserve">Parágrafo 1º. El término para allegar los documentos por </w:t>
      </w:r>
      <w:r w:rsidR="00027E37" w:rsidRPr="001000A9">
        <w:rPr>
          <w:rFonts w:cs="Arial"/>
          <w:sz w:val="22"/>
          <w:szCs w:val="22"/>
        </w:rPr>
        <w:t>corrección</w:t>
      </w:r>
      <w:r w:rsidRPr="001000A9">
        <w:rPr>
          <w:rFonts w:cs="Arial"/>
          <w:sz w:val="22"/>
          <w:szCs w:val="22"/>
        </w:rPr>
        <w:t xml:space="preserve"> será de Cuarenta y Cinco (45) días hábiles, contados a partir de la fecha de notificación del auto de requerimiento. </w:t>
      </w:r>
    </w:p>
    <w:p w14:paraId="5A45D0E9" w14:textId="77777777" w:rsidR="00F03095" w:rsidRPr="001000A9" w:rsidRDefault="00F03095" w:rsidP="00431BBC">
      <w:pPr>
        <w:ind w:right="49"/>
        <w:jc w:val="both"/>
        <w:rPr>
          <w:rFonts w:cs="Arial"/>
          <w:sz w:val="22"/>
          <w:szCs w:val="22"/>
        </w:rPr>
      </w:pPr>
    </w:p>
    <w:p w14:paraId="436C4E7D" w14:textId="0DA4C4B3" w:rsidR="00F03095" w:rsidRPr="001000A9" w:rsidRDefault="00F03095" w:rsidP="00431BBC">
      <w:pPr>
        <w:ind w:right="49"/>
        <w:jc w:val="both"/>
        <w:rPr>
          <w:rFonts w:cs="Arial"/>
          <w:sz w:val="22"/>
          <w:szCs w:val="22"/>
        </w:rPr>
      </w:pPr>
      <w:r w:rsidRPr="001000A9">
        <w:rPr>
          <w:rFonts w:cs="Arial"/>
          <w:sz w:val="22"/>
          <w:szCs w:val="22"/>
        </w:rPr>
        <w:t xml:space="preserve">Parágrafo 2º. El término para allegar soportes faltantes al cumplimiento de los requisitos será </w:t>
      </w:r>
      <w:r w:rsidR="00E93ACA" w:rsidRPr="001000A9">
        <w:rPr>
          <w:rFonts w:cs="Arial"/>
          <w:sz w:val="22"/>
          <w:szCs w:val="22"/>
        </w:rPr>
        <w:t>de Treinta</w:t>
      </w:r>
      <w:r w:rsidRPr="001000A9">
        <w:rPr>
          <w:rFonts w:cs="Arial"/>
          <w:sz w:val="22"/>
          <w:szCs w:val="22"/>
        </w:rPr>
        <w:t xml:space="preserve"> (30) días hábiles, contados a partir de la fecha de notificación del auto de inicio.</w:t>
      </w:r>
    </w:p>
    <w:p w14:paraId="2D0BF511" w14:textId="77777777" w:rsidR="00F03095" w:rsidRPr="001000A9" w:rsidRDefault="00F03095" w:rsidP="00431BBC">
      <w:pPr>
        <w:ind w:right="49"/>
        <w:jc w:val="both"/>
        <w:rPr>
          <w:rFonts w:cs="Arial"/>
          <w:sz w:val="22"/>
          <w:szCs w:val="22"/>
        </w:rPr>
      </w:pPr>
    </w:p>
    <w:p w14:paraId="3EC556FB" w14:textId="7425112B" w:rsidR="00F03095" w:rsidRPr="001000A9" w:rsidRDefault="00F03095" w:rsidP="00431BBC">
      <w:pPr>
        <w:ind w:right="49"/>
        <w:jc w:val="both"/>
        <w:rPr>
          <w:rFonts w:cs="Arial"/>
          <w:sz w:val="22"/>
          <w:szCs w:val="22"/>
        </w:rPr>
      </w:pPr>
      <w:r w:rsidRPr="001000A9">
        <w:rPr>
          <w:rFonts w:cs="Arial"/>
          <w:sz w:val="22"/>
          <w:szCs w:val="22"/>
        </w:rPr>
        <w:t xml:space="preserve">Parágrafo 3º. En </w:t>
      </w:r>
      <w:r w:rsidR="00E93ACA" w:rsidRPr="001000A9">
        <w:rPr>
          <w:rFonts w:cs="Arial"/>
          <w:sz w:val="22"/>
          <w:szCs w:val="22"/>
        </w:rPr>
        <w:t>el caso</w:t>
      </w:r>
      <w:r w:rsidRPr="001000A9">
        <w:rPr>
          <w:rFonts w:cs="Arial"/>
          <w:sz w:val="22"/>
          <w:szCs w:val="22"/>
        </w:rPr>
        <w:t xml:space="preserve"> de las visitas programadas y realizadas, es de estricto cumplimiento la presencia de la totalidad de los afiliados contribuyentes y deportistas.</w:t>
      </w:r>
    </w:p>
    <w:p w14:paraId="33A6B1CD" w14:textId="77777777" w:rsidR="00F03095" w:rsidRPr="001000A9" w:rsidRDefault="00F03095" w:rsidP="00431BBC">
      <w:pPr>
        <w:ind w:right="49"/>
        <w:jc w:val="both"/>
        <w:rPr>
          <w:rFonts w:cs="Arial"/>
          <w:sz w:val="22"/>
          <w:szCs w:val="22"/>
        </w:rPr>
      </w:pPr>
    </w:p>
    <w:p w14:paraId="1CFFDE6A" w14:textId="710C6F05" w:rsidR="00F03095" w:rsidRPr="001000A9" w:rsidRDefault="00F03095" w:rsidP="00431BBC">
      <w:pPr>
        <w:ind w:right="49"/>
        <w:jc w:val="both"/>
        <w:rPr>
          <w:rFonts w:cs="Arial"/>
          <w:sz w:val="22"/>
          <w:szCs w:val="22"/>
        </w:rPr>
      </w:pPr>
      <w:r w:rsidRPr="001000A9">
        <w:rPr>
          <w:rFonts w:cs="Arial"/>
          <w:sz w:val="22"/>
          <w:szCs w:val="22"/>
        </w:rPr>
        <w:t>En caso de no atender la visita programada, el Instituto reprogramara la misma</w:t>
      </w:r>
      <w:r w:rsidR="00E93ACA" w:rsidRPr="001000A9">
        <w:rPr>
          <w:rFonts w:cs="Arial"/>
          <w:sz w:val="22"/>
          <w:szCs w:val="22"/>
        </w:rPr>
        <w:t>, (</w:t>
      </w:r>
      <w:r w:rsidRPr="001000A9">
        <w:rPr>
          <w:rFonts w:cs="Arial"/>
          <w:sz w:val="22"/>
          <w:szCs w:val="22"/>
        </w:rPr>
        <w:t xml:space="preserve">30) días hábiles contados a partir de la fecha de la visita inicial y previa justificación. </w:t>
      </w:r>
    </w:p>
    <w:p w14:paraId="03FBFC01" w14:textId="583D0D35" w:rsidR="00F03095" w:rsidRDefault="00F03095" w:rsidP="00431BBC">
      <w:pPr>
        <w:pStyle w:val="Prrafodelista"/>
        <w:spacing w:line="276" w:lineRule="auto"/>
        <w:ind w:left="0" w:right="49"/>
        <w:jc w:val="both"/>
        <w:rPr>
          <w:rFonts w:ascii="Arial" w:hAnsi="Arial" w:cs="Arial"/>
          <w:sz w:val="22"/>
          <w:szCs w:val="22"/>
          <w:lang w:val="es-ES_tradnl"/>
        </w:rPr>
      </w:pPr>
    </w:p>
    <w:p w14:paraId="393091A8" w14:textId="77777777" w:rsidR="0058588A" w:rsidRPr="001000A9" w:rsidRDefault="0058588A" w:rsidP="00431BBC">
      <w:pPr>
        <w:pStyle w:val="Prrafodelista"/>
        <w:spacing w:line="276" w:lineRule="auto"/>
        <w:ind w:left="0" w:right="49"/>
        <w:jc w:val="both"/>
        <w:rPr>
          <w:rFonts w:ascii="Arial" w:hAnsi="Arial" w:cs="Arial"/>
          <w:sz w:val="22"/>
          <w:szCs w:val="22"/>
          <w:lang w:val="es-ES_tradnl"/>
        </w:rPr>
      </w:pPr>
    </w:p>
    <w:p w14:paraId="74FF55BA" w14:textId="379FC25A" w:rsidR="00F03095" w:rsidRPr="001000A9" w:rsidRDefault="00F03095" w:rsidP="00431BBC">
      <w:pPr>
        <w:pStyle w:val="Prrafodelista"/>
        <w:spacing w:line="276" w:lineRule="auto"/>
        <w:ind w:left="0" w:right="49"/>
        <w:jc w:val="both"/>
        <w:rPr>
          <w:rFonts w:ascii="Arial" w:hAnsi="Arial" w:cs="Arial"/>
          <w:sz w:val="22"/>
          <w:szCs w:val="22"/>
          <w:lang w:val="es-ES_tradnl"/>
        </w:rPr>
      </w:pPr>
      <w:r w:rsidRPr="001000A9">
        <w:rPr>
          <w:rFonts w:ascii="Arial" w:hAnsi="Arial" w:cs="Arial"/>
          <w:b/>
          <w:sz w:val="22"/>
          <w:szCs w:val="22"/>
          <w:lang w:val="es-ES_tradnl"/>
        </w:rPr>
        <w:t>ARTICULO TERCERO:</w:t>
      </w:r>
      <w:r w:rsidRPr="001000A9">
        <w:rPr>
          <w:rFonts w:ascii="Arial" w:hAnsi="Arial" w:cs="Arial"/>
          <w:sz w:val="22"/>
          <w:szCs w:val="22"/>
          <w:lang w:val="es-ES_tradnl"/>
        </w:rPr>
        <w:t xml:space="preserve"> </w:t>
      </w:r>
      <w:r w:rsidRPr="001000A9">
        <w:rPr>
          <w:rFonts w:ascii="Arial" w:hAnsi="Arial" w:cs="Arial"/>
          <w:b/>
          <w:sz w:val="22"/>
          <w:szCs w:val="22"/>
          <w:lang w:val="es-ES_tradnl"/>
        </w:rPr>
        <w:t>NOTIFICAR.</w:t>
      </w:r>
      <w:r w:rsidRPr="001000A9">
        <w:rPr>
          <w:rFonts w:ascii="Arial" w:hAnsi="Arial" w:cs="Arial"/>
          <w:sz w:val="22"/>
          <w:szCs w:val="22"/>
          <w:lang w:val="es-ES_tradnl"/>
        </w:rPr>
        <w:t xml:space="preserve"> El presente acto administrativo se </w:t>
      </w:r>
      <w:r w:rsidR="00A3257A" w:rsidRPr="001000A9">
        <w:rPr>
          <w:rFonts w:ascii="Arial" w:hAnsi="Arial" w:cs="Arial"/>
          <w:sz w:val="22"/>
          <w:szCs w:val="22"/>
          <w:lang w:val="es-ES_tradnl"/>
        </w:rPr>
        <w:t>notificará</w:t>
      </w:r>
      <w:r w:rsidRPr="001000A9">
        <w:rPr>
          <w:rFonts w:ascii="Arial" w:hAnsi="Arial" w:cs="Arial"/>
          <w:sz w:val="22"/>
          <w:szCs w:val="22"/>
          <w:lang w:val="es-ES_tradnl"/>
        </w:rPr>
        <w:t xml:space="preserve"> en concordancia con el Código Concesiono Administrativo </w:t>
      </w:r>
      <w:r w:rsidRPr="001000A9">
        <w:rPr>
          <w:rFonts w:ascii="Arial" w:hAnsi="Arial" w:cs="Arial"/>
          <w:color w:val="000000"/>
          <w:sz w:val="22"/>
          <w:szCs w:val="22"/>
        </w:rPr>
        <w:t>Ley 1437 de 2011.</w:t>
      </w:r>
    </w:p>
    <w:p w14:paraId="0288B696" w14:textId="77777777" w:rsidR="00F03095" w:rsidRPr="001000A9" w:rsidRDefault="00F03095" w:rsidP="00431BBC">
      <w:pPr>
        <w:pStyle w:val="Prrafodelista"/>
        <w:spacing w:line="276" w:lineRule="auto"/>
        <w:ind w:left="0" w:right="49"/>
        <w:jc w:val="both"/>
        <w:rPr>
          <w:rFonts w:ascii="Arial" w:hAnsi="Arial" w:cs="Arial"/>
          <w:sz w:val="22"/>
          <w:szCs w:val="22"/>
          <w:lang w:val="es-ES_tradnl"/>
        </w:rPr>
      </w:pPr>
    </w:p>
    <w:p w14:paraId="3E70E3FD" w14:textId="1217438B" w:rsidR="00BE46E6" w:rsidRPr="001000A9" w:rsidRDefault="00F03095" w:rsidP="009B3075">
      <w:pPr>
        <w:pStyle w:val="Prrafodelista"/>
        <w:spacing w:line="276" w:lineRule="auto"/>
        <w:ind w:left="0" w:right="49"/>
        <w:jc w:val="both"/>
        <w:rPr>
          <w:rFonts w:ascii="Arial" w:hAnsi="Arial" w:cs="Arial"/>
          <w:b/>
          <w:sz w:val="22"/>
          <w:szCs w:val="22"/>
          <w:lang w:val="es-ES_tradnl"/>
        </w:rPr>
      </w:pPr>
      <w:r w:rsidRPr="001000A9">
        <w:rPr>
          <w:rFonts w:ascii="Arial" w:hAnsi="Arial" w:cs="Arial"/>
          <w:b/>
          <w:sz w:val="22"/>
          <w:szCs w:val="22"/>
          <w:lang w:val="es-ES_tradnl"/>
        </w:rPr>
        <w:t>ARTICULO CUARTO:</w:t>
      </w:r>
      <w:r w:rsidRPr="001000A9">
        <w:rPr>
          <w:rFonts w:ascii="Arial" w:hAnsi="Arial" w:cs="Arial"/>
          <w:sz w:val="22"/>
          <w:szCs w:val="22"/>
          <w:lang w:val="es-ES_tradnl"/>
        </w:rPr>
        <w:t xml:space="preserve"> Contra el presente acto administrativo no procede recurso alguno por ser de trámite.</w:t>
      </w:r>
    </w:p>
    <w:p w14:paraId="0BE72459" w14:textId="77777777" w:rsidR="00BE46E6" w:rsidRPr="001000A9" w:rsidRDefault="00BE46E6" w:rsidP="00431BBC">
      <w:pPr>
        <w:ind w:right="49"/>
        <w:jc w:val="both"/>
        <w:rPr>
          <w:rFonts w:cs="Arial"/>
          <w:b/>
          <w:sz w:val="22"/>
          <w:szCs w:val="22"/>
          <w:lang w:val="es-ES_tradnl"/>
        </w:rPr>
      </w:pPr>
    </w:p>
    <w:p w14:paraId="0721161A" w14:textId="2FE6A0DA" w:rsidR="006612B2" w:rsidRPr="001000A9" w:rsidRDefault="00CE297E" w:rsidP="00431BBC">
      <w:pPr>
        <w:ind w:right="49"/>
        <w:jc w:val="both"/>
        <w:rPr>
          <w:rFonts w:cs="Arial"/>
          <w:b/>
          <w:sz w:val="22"/>
          <w:szCs w:val="22"/>
          <w:lang w:val="es-ES_tradnl"/>
        </w:rPr>
      </w:pPr>
      <w:r w:rsidRPr="001000A9">
        <w:rPr>
          <w:rFonts w:cs="Arial"/>
          <w:b/>
          <w:sz w:val="22"/>
          <w:szCs w:val="22"/>
          <w:lang w:val="es-ES_tradnl"/>
        </w:rPr>
        <w:t>EMITE:</w:t>
      </w:r>
    </w:p>
    <w:p w14:paraId="1B598D08" w14:textId="77777777" w:rsidR="006612B2" w:rsidRPr="001000A9" w:rsidRDefault="006612B2" w:rsidP="00431BBC">
      <w:pPr>
        <w:ind w:right="49"/>
        <w:jc w:val="both"/>
        <w:rPr>
          <w:rFonts w:cs="Arial"/>
          <w:b/>
          <w:sz w:val="22"/>
          <w:szCs w:val="22"/>
          <w:lang w:val="es-ES_tradnl"/>
        </w:rPr>
      </w:pPr>
    </w:p>
    <w:p w14:paraId="2BC369B0" w14:textId="12805261" w:rsidR="00B5355D" w:rsidRPr="001000A9" w:rsidRDefault="0058588A" w:rsidP="00431BBC">
      <w:pPr>
        <w:ind w:right="49"/>
        <w:jc w:val="center"/>
        <w:rPr>
          <w:rFonts w:cs="Arial"/>
          <w:b/>
          <w:sz w:val="22"/>
          <w:szCs w:val="22"/>
          <w:lang w:val="es-ES_tradnl"/>
        </w:rPr>
      </w:pPr>
      <w:r>
        <w:rPr>
          <w:rFonts w:cs="Arial"/>
          <w:b/>
          <w:sz w:val="22"/>
          <w:szCs w:val="22"/>
          <w:lang w:val="es-ES_tradnl"/>
        </w:rPr>
        <w:t>XXXXXXX XXXXXX XXXXX</w:t>
      </w:r>
    </w:p>
    <w:p w14:paraId="10BA3C43" w14:textId="313FC46A" w:rsidR="00477CE3" w:rsidRPr="001000A9" w:rsidRDefault="00F03095" w:rsidP="0046018E">
      <w:pPr>
        <w:ind w:right="49"/>
        <w:jc w:val="center"/>
        <w:rPr>
          <w:rFonts w:cs="Arial"/>
          <w:b/>
          <w:sz w:val="22"/>
          <w:szCs w:val="22"/>
          <w:lang w:val="es-ES_tradnl"/>
        </w:rPr>
      </w:pPr>
      <w:r w:rsidRPr="001000A9">
        <w:rPr>
          <w:rFonts w:cs="Arial"/>
          <w:b/>
          <w:sz w:val="22"/>
          <w:szCs w:val="22"/>
          <w:lang w:val="es-ES_tradnl"/>
        </w:rPr>
        <w:t>Subdirector Técnico</w:t>
      </w:r>
    </w:p>
    <w:p w14:paraId="2A2D8A66" w14:textId="77777777" w:rsidR="000834B5" w:rsidRPr="001000A9" w:rsidRDefault="000834B5" w:rsidP="00431BBC">
      <w:pPr>
        <w:ind w:right="49"/>
        <w:jc w:val="both"/>
        <w:rPr>
          <w:rFonts w:cs="Arial"/>
          <w:i/>
          <w:sz w:val="22"/>
          <w:szCs w:val="22"/>
          <w:lang w:val="es-ES_tradnl"/>
        </w:rPr>
      </w:pPr>
    </w:p>
    <w:tbl>
      <w:tblPr>
        <w:tblStyle w:val="Tablaconcuadrcula"/>
        <w:tblW w:w="8217" w:type="dxa"/>
        <w:jc w:val="center"/>
        <w:tblLook w:val="04A0" w:firstRow="1" w:lastRow="0" w:firstColumn="1" w:lastColumn="0" w:noHBand="0" w:noVBand="1"/>
      </w:tblPr>
      <w:tblGrid>
        <w:gridCol w:w="2972"/>
        <w:gridCol w:w="3402"/>
        <w:gridCol w:w="1843"/>
      </w:tblGrid>
      <w:tr w:rsidR="00507248" w:rsidRPr="001000A9" w14:paraId="6011709D" w14:textId="77777777" w:rsidTr="007F2F70">
        <w:trPr>
          <w:jc w:val="center"/>
        </w:trPr>
        <w:tc>
          <w:tcPr>
            <w:tcW w:w="2972" w:type="dxa"/>
          </w:tcPr>
          <w:p w14:paraId="17C0DA68" w14:textId="77777777" w:rsidR="00507248" w:rsidRPr="001000A9" w:rsidRDefault="00507248" w:rsidP="007F2F70">
            <w:pPr>
              <w:jc w:val="center"/>
              <w:rPr>
                <w:rFonts w:cs="Arial"/>
                <w:b/>
                <w:bCs/>
                <w:iCs/>
                <w:sz w:val="22"/>
                <w:szCs w:val="22"/>
                <w:lang w:val="es-ES_tradnl"/>
              </w:rPr>
            </w:pPr>
            <w:r w:rsidRPr="001000A9">
              <w:rPr>
                <w:rFonts w:cs="Arial"/>
                <w:b/>
                <w:bCs/>
                <w:iCs/>
                <w:sz w:val="22"/>
                <w:szCs w:val="22"/>
                <w:lang w:val="es-ES_tradnl"/>
              </w:rPr>
              <w:t>NOMBRES Y APELLIDOS</w:t>
            </w:r>
          </w:p>
        </w:tc>
        <w:tc>
          <w:tcPr>
            <w:tcW w:w="3402" w:type="dxa"/>
          </w:tcPr>
          <w:p w14:paraId="5C8777E2" w14:textId="77777777" w:rsidR="00507248" w:rsidRPr="001000A9" w:rsidRDefault="00507248" w:rsidP="007F2F70">
            <w:pPr>
              <w:jc w:val="center"/>
              <w:rPr>
                <w:rFonts w:cs="Arial"/>
                <w:b/>
                <w:bCs/>
                <w:iCs/>
                <w:sz w:val="22"/>
                <w:szCs w:val="22"/>
                <w:lang w:val="es-ES_tradnl"/>
              </w:rPr>
            </w:pPr>
            <w:r w:rsidRPr="001000A9">
              <w:rPr>
                <w:rFonts w:cs="Arial"/>
                <w:b/>
                <w:bCs/>
                <w:iCs/>
                <w:sz w:val="22"/>
                <w:szCs w:val="22"/>
                <w:lang w:val="es-ES_tradnl"/>
              </w:rPr>
              <w:t>CARGO</w:t>
            </w:r>
          </w:p>
        </w:tc>
        <w:tc>
          <w:tcPr>
            <w:tcW w:w="1843" w:type="dxa"/>
          </w:tcPr>
          <w:p w14:paraId="540F0A78" w14:textId="77777777" w:rsidR="00507248" w:rsidRPr="001000A9" w:rsidRDefault="00507248" w:rsidP="007F2F70">
            <w:pPr>
              <w:jc w:val="center"/>
              <w:rPr>
                <w:rFonts w:cs="Arial"/>
                <w:b/>
                <w:bCs/>
                <w:iCs/>
                <w:sz w:val="22"/>
                <w:szCs w:val="22"/>
                <w:lang w:val="es-ES_tradnl"/>
              </w:rPr>
            </w:pPr>
            <w:r w:rsidRPr="001000A9">
              <w:rPr>
                <w:rFonts w:cs="Arial"/>
                <w:b/>
                <w:bCs/>
                <w:iCs/>
                <w:sz w:val="22"/>
                <w:szCs w:val="22"/>
                <w:lang w:val="es-ES_tradnl"/>
              </w:rPr>
              <w:t>FIRMA</w:t>
            </w:r>
          </w:p>
        </w:tc>
      </w:tr>
      <w:tr w:rsidR="00507248" w:rsidRPr="001000A9" w14:paraId="47D7EABD" w14:textId="77777777" w:rsidTr="007F2F70">
        <w:trPr>
          <w:jc w:val="center"/>
        </w:trPr>
        <w:tc>
          <w:tcPr>
            <w:tcW w:w="2972" w:type="dxa"/>
          </w:tcPr>
          <w:p w14:paraId="181A1AC4" w14:textId="2188F9A7" w:rsidR="00507248" w:rsidRPr="001000A9" w:rsidRDefault="000542C1" w:rsidP="007F2F70">
            <w:pPr>
              <w:jc w:val="both"/>
              <w:rPr>
                <w:rFonts w:cs="Arial"/>
                <w:bCs/>
                <w:iCs/>
                <w:sz w:val="22"/>
                <w:szCs w:val="22"/>
                <w:lang w:val="es-ES_tradnl"/>
              </w:rPr>
            </w:pPr>
            <w:r w:rsidRPr="001000A9">
              <w:rPr>
                <w:rFonts w:cs="Arial"/>
                <w:bCs/>
                <w:iCs/>
                <w:sz w:val="22"/>
                <w:szCs w:val="22"/>
                <w:lang w:val="es-ES_tradnl"/>
              </w:rPr>
              <w:t>Proyectó:</w:t>
            </w:r>
          </w:p>
        </w:tc>
        <w:tc>
          <w:tcPr>
            <w:tcW w:w="3402" w:type="dxa"/>
          </w:tcPr>
          <w:p w14:paraId="3C81A1FA" w14:textId="1EDE3D3C" w:rsidR="00507248" w:rsidRPr="001000A9" w:rsidRDefault="00507248" w:rsidP="007F2F70">
            <w:pPr>
              <w:jc w:val="both"/>
              <w:rPr>
                <w:rFonts w:cs="Arial"/>
                <w:bCs/>
                <w:iCs/>
                <w:sz w:val="22"/>
                <w:szCs w:val="22"/>
                <w:lang w:val="es-ES_tradnl"/>
              </w:rPr>
            </w:pPr>
          </w:p>
        </w:tc>
        <w:tc>
          <w:tcPr>
            <w:tcW w:w="1843" w:type="dxa"/>
          </w:tcPr>
          <w:p w14:paraId="648D37AE" w14:textId="77777777" w:rsidR="00507248" w:rsidRPr="001000A9" w:rsidRDefault="00507248" w:rsidP="007F2F70">
            <w:pPr>
              <w:jc w:val="both"/>
              <w:rPr>
                <w:rFonts w:cs="Arial"/>
                <w:bCs/>
                <w:iCs/>
                <w:sz w:val="22"/>
                <w:szCs w:val="22"/>
                <w:lang w:val="es-ES_tradnl"/>
              </w:rPr>
            </w:pPr>
          </w:p>
          <w:p w14:paraId="542FC651" w14:textId="4EF693B4" w:rsidR="000C07BA" w:rsidRPr="001000A9" w:rsidRDefault="000C07BA" w:rsidP="007F2F70">
            <w:pPr>
              <w:jc w:val="both"/>
              <w:rPr>
                <w:rFonts w:cs="Arial"/>
                <w:bCs/>
                <w:iCs/>
                <w:sz w:val="22"/>
                <w:szCs w:val="22"/>
                <w:lang w:val="es-ES_tradnl"/>
              </w:rPr>
            </w:pPr>
          </w:p>
        </w:tc>
      </w:tr>
      <w:tr w:rsidR="00507248" w:rsidRPr="001000A9" w14:paraId="635DD9B4" w14:textId="77777777" w:rsidTr="007F2F70">
        <w:trPr>
          <w:jc w:val="center"/>
        </w:trPr>
        <w:tc>
          <w:tcPr>
            <w:tcW w:w="2972" w:type="dxa"/>
          </w:tcPr>
          <w:p w14:paraId="41554248" w14:textId="7383C77D" w:rsidR="00507248" w:rsidRPr="001000A9" w:rsidRDefault="00507248" w:rsidP="000542C1">
            <w:pPr>
              <w:jc w:val="both"/>
              <w:rPr>
                <w:rFonts w:cs="Arial"/>
                <w:bCs/>
                <w:iCs/>
                <w:sz w:val="22"/>
                <w:szCs w:val="22"/>
                <w:lang w:val="es-ES_tradnl"/>
              </w:rPr>
            </w:pPr>
            <w:r w:rsidRPr="001000A9">
              <w:rPr>
                <w:rFonts w:cs="Arial"/>
                <w:bCs/>
                <w:iCs/>
                <w:sz w:val="22"/>
                <w:szCs w:val="22"/>
                <w:lang w:val="es-ES_tradnl"/>
              </w:rPr>
              <w:t xml:space="preserve">Revisó: </w:t>
            </w:r>
          </w:p>
        </w:tc>
        <w:tc>
          <w:tcPr>
            <w:tcW w:w="3402" w:type="dxa"/>
          </w:tcPr>
          <w:p w14:paraId="7EDC9407" w14:textId="4EDFD7CD" w:rsidR="00507248" w:rsidRPr="001000A9" w:rsidRDefault="00507248" w:rsidP="007F2F70">
            <w:pPr>
              <w:jc w:val="both"/>
              <w:rPr>
                <w:rFonts w:cs="Arial"/>
                <w:bCs/>
                <w:iCs/>
                <w:sz w:val="22"/>
                <w:szCs w:val="22"/>
                <w:lang w:val="es-ES_tradnl"/>
              </w:rPr>
            </w:pPr>
          </w:p>
        </w:tc>
        <w:tc>
          <w:tcPr>
            <w:tcW w:w="1843" w:type="dxa"/>
          </w:tcPr>
          <w:p w14:paraId="005FC3EB" w14:textId="77777777" w:rsidR="00507248" w:rsidRPr="001000A9" w:rsidRDefault="00507248" w:rsidP="007F2F70">
            <w:pPr>
              <w:jc w:val="both"/>
              <w:rPr>
                <w:rFonts w:cs="Arial"/>
                <w:bCs/>
                <w:iCs/>
                <w:sz w:val="22"/>
                <w:szCs w:val="22"/>
                <w:lang w:val="es-ES_tradnl"/>
              </w:rPr>
            </w:pPr>
          </w:p>
          <w:p w14:paraId="6F27C282" w14:textId="189DFF81" w:rsidR="000C07BA" w:rsidRPr="001000A9" w:rsidRDefault="000C07BA" w:rsidP="007F2F70">
            <w:pPr>
              <w:jc w:val="both"/>
              <w:rPr>
                <w:rFonts w:cs="Arial"/>
                <w:bCs/>
                <w:iCs/>
                <w:sz w:val="22"/>
                <w:szCs w:val="22"/>
                <w:lang w:val="es-ES_tradnl"/>
              </w:rPr>
            </w:pPr>
          </w:p>
        </w:tc>
      </w:tr>
    </w:tbl>
    <w:p w14:paraId="7D2D17D3" w14:textId="77777777" w:rsidR="00507248" w:rsidRPr="001000A9" w:rsidRDefault="00507248" w:rsidP="00507248">
      <w:pPr>
        <w:jc w:val="both"/>
        <w:rPr>
          <w:rFonts w:eastAsia="Calibri" w:cs="Arial"/>
          <w:b/>
          <w:sz w:val="22"/>
          <w:szCs w:val="22"/>
          <w:lang w:eastAsia="en-US"/>
        </w:rPr>
      </w:pPr>
    </w:p>
    <w:p w14:paraId="5DA1D948" w14:textId="1F99272D" w:rsidR="00507248" w:rsidRPr="001000A9" w:rsidRDefault="00507248" w:rsidP="00507248">
      <w:pPr>
        <w:jc w:val="both"/>
        <w:rPr>
          <w:rFonts w:eastAsia="Calibri" w:cs="Arial"/>
          <w:b/>
          <w:sz w:val="22"/>
          <w:szCs w:val="22"/>
          <w:lang w:eastAsia="en-US"/>
        </w:rPr>
      </w:pPr>
      <w:r w:rsidRPr="001000A9">
        <w:rPr>
          <w:rFonts w:eastAsia="Calibri" w:cs="Arial"/>
          <w:b/>
          <w:sz w:val="22"/>
          <w:szCs w:val="22"/>
          <w:lang w:eastAsia="en-US"/>
        </w:rPr>
        <w:t>NOTIFICACIÓN</w:t>
      </w:r>
    </w:p>
    <w:p w14:paraId="2519873C" w14:textId="77777777" w:rsidR="00507248" w:rsidRPr="001000A9" w:rsidRDefault="00507248" w:rsidP="00507248">
      <w:pPr>
        <w:jc w:val="both"/>
        <w:rPr>
          <w:rFonts w:eastAsia="Calibri" w:cs="Arial"/>
          <w:b/>
          <w:sz w:val="22"/>
          <w:szCs w:val="22"/>
          <w:lang w:eastAsia="en-US"/>
        </w:rPr>
      </w:pPr>
    </w:p>
    <w:p w14:paraId="5F65C7BC" w14:textId="77777777" w:rsidR="00507248" w:rsidRPr="001000A9" w:rsidRDefault="00507248" w:rsidP="00507248">
      <w:pPr>
        <w:jc w:val="both"/>
        <w:rPr>
          <w:rFonts w:cs="Arial"/>
          <w:b/>
          <w:sz w:val="22"/>
          <w:szCs w:val="22"/>
          <w:lang w:val="es-ES_tradnl"/>
        </w:rPr>
      </w:pPr>
      <w:r w:rsidRPr="001000A9">
        <w:rPr>
          <w:rFonts w:cs="Arial"/>
          <w:b/>
          <w:sz w:val="22"/>
          <w:szCs w:val="22"/>
          <w:lang w:val="es-ES_tradnl"/>
        </w:rPr>
        <w:t>____________________</w:t>
      </w:r>
      <w:r w:rsidRPr="001000A9">
        <w:rPr>
          <w:rFonts w:cs="Arial"/>
          <w:b/>
          <w:sz w:val="22"/>
          <w:szCs w:val="22"/>
          <w:lang w:val="es-ES_tradnl"/>
        </w:rPr>
        <w:tab/>
        <w:t>____________________________</w:t>
      </w:r>
      <w:r w:rsidRPr="001000A9">
        <w:rPr>
          <w:rFonts w:cs="Arial"/>
          <w:b/>
          <w:sz w:val="22"/>
          <w:szCs w:val="22"/>
          <w:lang w:val="es-ES_tradnl"/>
        </w:rPr>
        <w:tab/>
      </w:r>
      <w:r w:rsidRPr="001000A9">
        <w:rPr>
          <w:rFonts w:cs="Arial"/>
          <w:b/>
          <w:sz w:val="22"/>
          <w:szCs w:val="22"/>
          <w:lang w:val="es-ES_tradnl"/>
        </w:rPr>
        <w:tab/>
        <w:t>____________</w:t>
      </w:r>
    </w:p>
    <w:p w14:paraId="541E7433" w14:textId="5180A2BE" w:rsidR="00C653F7" w:rsidRPr="001000A9" w:rsidRDefault="00507248" w:rsidP="008E05C0">
      <w:pPr>
        <w:jc w:val="both"/>
        <w:rPr>
          <w:rFonts w:cs="Arial"/>
          <w:b/>
          <w:i/>
          <w:sz w:val="22"/>
          <w:szCs w:val="22"/>
          <w:lang w:val="es-ES_tradnl"/>
        </w:rPr>
      </w:pPr>
      <w:r w:rsidRPr="001000A9">
        <w:rPr>
          <w:rFonts w:cs="Arial"/>
          <w:b/>
          <w:i/>
          <w:sz w:val="22"/>
          <w:szCs w:val="22"/>
          <w:lang w:val="es-ES_tradnl"/>
        </w:rPr>
        <w:t>FIRMA</w:t>
      </w:r>
      <w:r w:rsidRPr="001000A9">
        <w:rPr>
          <w:rFonts w:cs="Arial"/>
          <w:b/>
          <w:i/>
          <w:sz w:val="22"/>
          <w:szCs w:val="22"/>
          <w:lang w:val="es-ES_tradnl"/>
        </w:rPr>
        <w:tab/>
      </w:r>
      <w:r w:rsidRPr="001000A9">
        <w:rPr>
          <w:rFonts w:cs="Arial"/>
          <w:b/>
          <w:i/>
          <w:sz w:val="22"/>
          <w:szCs w:val="22"/>
          <w:lang w:val="es-ES_tradnl"/>
        </w:rPr>
        <w:tab/>
      </w:r>
      <w:r w:rsidRPr="001000A9">
        <w:rPr>
          <w:rFonts w:cs="Arial"/>
          <w:b/>
          <w:i/>
          <w:sz w:val="22"/>
          <w:szCs w:val="22"/>
          <w:lang w:val="es-ES_tradnl"/>
        </w:rPr>
        <w:tab/>
      </w:r>
      <w:r w:rsidRPr="001000A9">
        <w:rPr>
          <w:rFonts w:cs="Arial"/>
          <w:b/>
          <w:i/>
          <w:sz w:val="22"/>
          <w:szCs w:val="22"/>
          <w:lang w:val="es-ES_tradnl"/>
        </w:rPr>
        <w:tab/>
      </w:r>
      <w:r w:rsidRPr="001000A9">
        <w:rPr>
          <w:rFonts w:cs="Arial"/>
          <w:b/>
          <w:i/>
          <w:sz w:val="22"/>
          <w:szCs w:val="22"/>
          <w:lang w:val="es-ES_tradnl"/>
        </w:rPr>
        <w:tab/>
        <w:t>NOMBRE COMPLETO</w:t>
      </w:r>
      <w:r w:rsidRPr="001000A9">
        <w:rPr>
          <w:rFonts w:cs="Arial"/>
          <w:b/>
          <w:i/>
          <w:sz w:val="22"/>
          <w:szCs w:val="22"/>
          <w:lang w:val="es-ES_tradnl"/>
        </w:rPr>
        <w:tab/>
      </w:r>
      <w:r w:rsidRPr="001000A9">
        <w:rPr>
          <w:rFonts w:cs="Arial"/>
          <w:b/>
          <w:i/>
          <w:sz w:val="22"/>
          <w:szCs w:val="22"/>
          <w:lang w:val="es-ES_tradnl"/>
        </w:rPr>
        <w:tab/>
        <w:t>C.C.</w:t>
      </w:r>
    </w:p>
    <w:sectPr w:rsidR="00C653F7" w:rsidRPr="001000A9" w:rsidSect="00452535">
      <w:headerReference w:type="default" r:id="rId8"/>
      <w:footerReference w:type="default" r:id="rId9"/>
      <w:pgSz w:w="12240" w:h="15840"/>
      <w:pgMar w:top="306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D0A0D" w14:textId="77777777" w:rsidR="00452535" w:rsidRDefault="00452535" w:rsidP="00165B28">
      <w:r>
        <w:separator/>
      </w:r>
    </w:p>
  </w:endnote>
  <w:endnote w:type="continuationSeparator" w:id="0">
    <w:p w14:paraId="1FA94FC2" w14:textId="77777777" w:rsidR="00452535" w:rsidRDefault="00452535" w:rsidP="001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Quintessential">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1"/>
      <w:tblW w:w="12377" w:type="dxa"/>
      <w:tblInd w:w="1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gridCol w:w="1887"/>
    </w:tblGrid>
    <w:tr w:rsidR="001000A9" w:rsidRPr="00CC664B" w14:paraId="4057F1B0" w14:textId="77777777" w:rsidTr="00163DC6">
      <w:tc>
        <w:tcPr>
          <w:tcW w:w="5245" w:type="dxa"/>
          <w:vAlign w:val="center"/>
        </w:tcPr>
        <w:p w14:paraId="1B6DFC8F" w14:textId="1A3B7C94" w:rsidR="001000A9" w:rsidRDefault="001000A9" w:rsidP="005E08CD">
          <w:pPr>
            <w:widowControl w:val="0"/>
            <w:rPr>
              <w:rFonts w:ascii="Quintessential" w:eastAsia="Quintessential" w:hAnsi="Quintessential" w:cs="Quintessential"/>
              <w:b/>
              <w:sz w:val="22"/>
              <w:szCs w:val="22"/>
            </w:rPr>
          </w:pPr>
        </w:p>
        <w:p w14:paraId="657EC3E7" w14:textId="77777777" w:rsidR="001000A9" w:rsidRDefault="001000A9" w:rsidP="001000A9">
          <w:pPr>
            <w:jc w:val="center"/>
            <w:rPr>
              <w:sz w:val="16"/>
              <w:szCs w:val="16"/>
            </w:rPr>
          </w:pPr>
          <w:r>
            <w:rPr>
              <w:color w:val="000000"/>
              <w:sz w:val="16"/>
              <w:szCs w:val="16"/>
            </w:rPr>
            <w:t>Dirección: Carrera 41 – calle 5b Parque Urbanización Villa Bolívar</w:t>
          </w:r>
        </w:p>
        <w:p w14:paraId="4B2E5979" w14:textId="50E9F105" w:rsidR="001000A9" w:rsidRDefault="001000A9" w:rsidP="001000A9">
          <w:pPr>
            <w:jc w:val="center"/>
            <w:rPr>
              <w:sz w:val="16"/>
              <w:szCs w:val="16"/>
            </w:rPr>
          </w:pPr>
          <w:r>
            <w:rPr>
              <w:color w:val="000000"/>
              <w:sz w:val="16"/>
              <w:szCs w:val="16"/>
            </w:rPr>
            <w:t xml:space="preserve">Teléfono (+57) </w:t>
          </w:r>
          <w:r w:rsidR="005E08CD">
            <w:rPr>
              <w:color w:val="000000"/>
              <w:sz w:val="16"/>
              <w:szCs w:val="16"/>
            </w:rPr>
            <w:t xml:space="preserve">608 </w:t>
          </w:r>
          <w:r>
            <w:rPr>
              <w:color w:val="000000"/>
              <w:sz w:val="16"/>
              <w:szCs w:val="16"/>
            </w:rPr>
            <w:t>663 10 62</w:t>
          </w:r>
        </w:p>
        <w:p w14:paraId="4C2B47A8" w14:textId="77777777" w:rsidR="001000A9" w:rsidRDefault="001000A9" w:rsidP="001000A9">
          <w:pPr>
            <w:jc w:val="center"/>
            <w:rPr>
              <w:sz w:val="16"/>
              <w:szCs w:val="16"/>
            </w:rPr>
          </w:pPr>
          <w:r>
            <w:rPr>
              <w:color w:val="000000"/>
              <w:sz w:val="16"/>
              <w:szCs w:val="16"/>
            </w:rPr>
            <w:t xml:space="preserve">Email: </w:t>
          </w:r>
          <w:hyperlink r:id="rId1">
            <w:r>
              <w:rPr>
                <w:color w:val="0000FF"/>
                <w:sz w:val="16"/>
                <w:szCs w:val="16"/>
                <w:u w:val="single"/>
              </w:rPr>
              <w:t>pqrsd@imdervillavicencio.gov.co</w:t>
            </w:r>
          </w:hyperlink>
        </w:p>
        <w:p w14:paraId="3368C38F" w14:textId="77777777" w:rsidR="001000A9" w:rsidRDefault="001000A9" w:rsidP="001000A9">
          <w:pPr>
            <w:jc w:val="center"/>
            <w:rPr>
              <w:rFonts w:ascii="Times New Roman" w:hAnsi="Times New Roman"/>
              <w:sz w:val="18"/>
              <w:szCs w:val="18"/>
            </w:rPr>
          </w:pPr>
          <w:r>
            <w:rPr>
              <w:color w:val="000000"/>
              <w:sz w:val="16"/>
              <w:szCs w:val="16"/>
            </w:rPr>
            <w:t>Página web: https://www.imdervillavicencio.gov.co</w:t>
          </w:r>
        </w:p>
        <w:p w14:paraId="4B1FF47D" w14:textId="77777777" w:rsidR="001000A9" w:rsidRPr="00CC664B" w:rsidRDefault="001000A9" w:rsidP="001000A9">
          <w:pPr>
            <w:ind w:right="-63"/>
            <w:jc w:val="center"/>
            <w:rPr>
              <w:rFonts w:cs="Arial"/>
              <w:b/>
              <w:bCs/>
              <w:sz w:val="16"/>
              <w:szCs w:val="16"/>
              <w:lang w:val="es-ES"/>
            </w:rPr>
          </w:pPr>
        </w:p>
      </w:tc>
      <w:tc>
        <w:tcPr>
          <w:tcW w:w="5245" w:type="dxa"/>
          <w:vAlign w:val="center"/>
        </w:tcPr>
        <w:p w14:paraId="34E37B4B" w14:textId="3FEAF6D9" w:rsidR="001000A9" w:rsidRPr="00CC664B" w:rsidRDefault="001000A9" w:rsidP="001000A9">
          <w:pPr>
            <w:tabs>
              <w:tab w:val="center" w:pos="4252"/>
              <w:tab w:val="right" w:pos="8504"/>
            </w:tabs>
            <w:jc w:val="center"/>
            <w:rPr>
              <w:rFonts w:cs="Arial"/>
              <w:color w:val="0563C1"/>
              <w:sz w:val="16"/>
              <w:szCs w:val="16"/>
              <w:u w:val="single"/>
              <w:lang w:val="es-ES"/>
            </w:rPr>
          </w:pPr>
        </w:p>
      </w:tc>
      <w:tc>
        <w:tcPr>
          <w:tcW w:w="1887" w:type="dxa"/>
          <w:vAlign w:val="center"/>
        </w:tcPr>
        <w:p w14:paraId="15FDB00F" w14:textId="77777777" w:rsidR="001000A9" w:rsidRPr="00CC664B" w:rsidRDefault="001000A9" w:rsidP="001000A9">
          <w:pPr>
            <w:tabs>
              <w:tab w:val="center" w:pos="4252"/>
              <w:tab w:val="right" w:pos="8504"/>
            </w:tabs>
            <w:jc w:val="right"/>
            <w:rPr>
              <w:rFonts w:cs="Arial"/>
              <w:b/>
              <w:sz w:val="16"/>
              <w:szCs w:val="16"/>
              <w:lang w:val="es-ES"/>
            </w:rPr>
          </w:pPr>
        </w:p>
      </w:tc>
    </w:tr>
  </w:tbl>
  <w:p w14:paraId="1D3D5EF8" w14:textId="77777777" w:rsidR="004A3896" w:rsidRDefault="004A3896" w:rsidP="008E50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9DBA0" w14:textId="77777777" w:rsidR="00452535" w:rsidRDefault="00452535" w:rsidP="00165B28">
      <w:r>
        <w:separator/>
      </w:r>
    </w:p>
  </w:footnote>
  <w:footnote w:type="continuationSeparator" w:id="0">
    <w:p w14:paraId="6801535A" w14:textId="77777777" w:rsidR="00452535" w:rsidRDefault="00452535" w:rsidP="0016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D24B7" w14:textId="37546F03" w:rsidR="005462C8" w:rsidRPr="00CC664B" w:rsidRDefault="005462C8" w:rsidP="005462C8">
    <w:pPr>
      <w:pStyle w:val="Encabezado"/>
      <w:jc w:val="right"/>
      <w:rPr>
        <w:rFonts w:ascii="Arial" w:hAnsi="Arial" w:cs="Arial"/>
      </w:rPr>
    </w:pPr>
  </w:p>
  <w:tbl>
    <w:tblPr>
      <w:tblStyle w:val="Tablaconcuadrcula"/>
      <w:tblW w:w="10485" w:type="dxa"/>
      <w:jc w:val="center"/>
      <w:tblLayout w:type="fixed"/>
      <w:tblLook w:val="04A0" w:firstRow="1" w:lastRow="0" w:firstColumn="1" w:lastColumn="0" w:noHBand="0" w:noVBand="1"/>
    </w:tblPr>
    <w:tblGrid>
      <w:gridCol w:w="2245"/>
      <w:gridCol w:w="1578"/>
      <w:gridCol w:w="1842"/>
      <w:gridCol w:w="1276"/>
      <w:gridCol w:w="1964"/>
      <w:gridCol w:w="1580"/>
    </w:tblGrid>
    <w:tr w:rsidR="002D605D" w:rsidRPr="00CC664B" w14:paraId="1ACBC152" w14:textId="77777777" w:rsidTr="005E08CD">
      <w:trPr>
        <w:trHeight w:val="582"/>
        <w:jc w:val="center"/>
      </w:trPr>
      <w:tc>
        <w:tcPr>
          <w:tcW w:w="2245" w:type="dxa"/>
          <w:vMerge w:val="restart"/>
          <w:tcBorders>
            <w:left w:val="single" w:sz="4" w:space="0" w:color="auto"/>
          </w:tcBorders>
          <w:vAlign w:val="center"/>
        </w:tcPr>
        <w:p w14:paraId="35C2F1DA" w14:textId="7E807B95" w:rsidR="002D605D" w:rsidRPr="00CC664B" w:rsidRDefault="005E08CD" w:rsidP="002D605D">
          <w:pPr>
            <w:pStyle w:val="Encabezado"/>
            <w:ind w:right="360"/>
            <w:rPr>
              <w:rFonts w:ascii="Arial" w:hAnsi="Arial" w:cs="Arial"/>
            </w:rPr>
          </w:pPr>
          <w:r>
            <w:rPr>
              <w:noProof/>
              <w:lang w:val="es-MX"/>
            </w:rPr>
            <w:drawing>
              <wp:inline distT="0" distB="0" distL="0" distR="0" wp14:anchorId="221207C1" wp14:editId="3BFDCBB3">
                <wp:extent cx="1236853" cy="551815"/>
                <wp:effectExtent l="0" t="0" r="1905" b="635"/>
                <wp:docPr id="982213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99827" cy="579910"/>
                        </a:xfrm>
                        <a:prstGeom prst="rect">
                          <a:avLst/>
                        </a:prstGeom>
                        <a:noFill/>
                        <a:ln>
                          <a:noFill/>
                        </a:ln>
                      </pic:spPr>
                    </pic:pic>
                  </a:graphicData>
                </a:graphic>
              </wp:inline>
            </w:drawing>
          </w:r>
        </w:p>
      </w:tc>
      <w:tc>
        <w:tcPr>
          <w:tcW w:w="6660" w:type="dxa"/>
          <w:gridSpan w:val="4"/>
          <w:vAlign w:val="center"/>
        </w:tcPr>
        <w:p w14:paraId="12C518A2" w14:textId="77777777" w:rsidR="002D605D" w:rsidRPr="00CC664B" w:rsidRDefault="002D605D" w:rsidP="002D605D">
          <w:pPr>
            <w:pStyle w:val="Encabezado"/>
            <w:jc w:val="center"/>
            <w:rPr>
              <w:rFonts w:ascii="Arial" w:hAnsi="Arial" w:cs="Arial"/>
              <w:b/>
              <w:sz w:val="20"/>
              <w:szCs w:val="20"/>
            </w:rPr>
          </w:pPr>
          <w:r w:rsidRPr="00CC664B">
            <w:rPr>
              <w:rFonts w:ascii="Arial" w:hAnsi="Arial" w:cs="Arial"/>
              <w:b/>
              <w:sz w:val="20"/>
              <w:szCs w:val="20"/>
            </w:rPr>
            <w:t>INSTITUTO MUNICIPAL DE DEPORTE Y RECREACIÓN DE VILLAVICENCIO - IMDER</w:t>
          </w:r>
        </w:p>
      </w:tc>
      <w:tc>
        <w:tcPr>
          <w:tcW w:w="1580" w:type="dxa"/>
          <w:vMerge w:val="restart"/>
          <w:vAlign w:val="center"/>
        </w:tcPr>
        <w:p w14:paraId="2E4EA990" w14:textId="15F1370D" w:rsidR="002D605D" w:rsidRPr="00CC664B" w:rsidRDefault="005E08CD" w:rsidP="002D605D">
          <w:pPr>
            <w:pStyle w:val="Encabezado"/>
            <w:jc w:val="center"/>
            <w:rPr>
              <w:rFonts w:ascii="Arial" w:hAnsi="Arial" w:cs="Arial"/>
              <w:sz w:val="18"/>
              <w:szCs w:val="18"/>
            </w:rPr>
          </w:pPr>
          <w:r w:rsidRPr="00264A6C">
            <w:rPr>
              <w:noProof/>
            </w:rPr>
            <w:drawing>
              <wp:inline distT="0" distB="0" distL="0" distR="0" wp14:anchorId="61D9A23F" wp14:editId="3B069DA4">
                <wp:extent cx="611876" cy="581025"/>
                <wp:effectExtent l="0" t="0" r="0" b="0"/>
                <wp:docPr id="1229817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15550" cy="584514"/>
                        </a:xfrm>
                        <a:prstGeom prst="rect">
                          <a:avLst/>
                        </a:prstGeom>
                        <a:noFill/>
                        <a:ln>
                          <a:noFill/>
                        </a:ln>
                      </pic:spPr>
                    </pic:pic>
                  </a:graphicData>
                </a:graphic>
              </wp:inline>
            </w:drawing>
          </w:r>
        </w:p>
      </w:tc>
    </w:tr>
    <w:tr w:rsidR="002D605D" w:rsidRPr="00CC664B" w14:paraId="798828B7" w14:textId="77777777" w:rsidTr="005E08CD">
      <w:trPr>
        <w:trHeight w:val="215"/>
        <w:jc w:val="center"/>
      </w:trPr>
      <w:tc>
        <w:tcPr>
          <w:tcW w:w="2245" w:type="dxa"/>
          <w:vMerge/>
          <w:tcBorders>
            <w:left w:val="single" w:sz="4" w:space="0" w:color="auto"/>
          </w:tcBorders>
          <w:vAlign w:val="center"/>
        </w:tcPr>
        <w:p w14:paraId="15C42F9F" w14:textId="77777777" w:rsidR="002D605D" w:rsidRPr="00CC664B" w:rsidRDefault="002D605D" w:rsidP="002D605D">
          <w:pPr>
            <w:pStyle w:val="Encabezado"/>
            <w:ind w:right="360"/>
            <w:rPr>
              <w:rFonts w:ascii="Arial" w:hAnsi="Arial" w:cs="Arial"/>
              <w:noProof/>
            </w:rPr>
          </w:pPr>
        </w:p>
      </w:tc>
      <w:tc>
        <w:tcPr>
          <w:tcW w:w="6660" w:type="dxa"/>
          <w:gridSpan w:val="4"/>
          <w:vAlign w:val="center"/>
        </w:tcPr>
        <w:p w14:paraId="2263AF85" w14:textId="77777777" w:rsidR="002D605D" w:rsidRPr="00CC664B" w:rsidRDefault="002D605D" w:rsidP="00DA0453">
          <w:pPr>
            <w:pStyle w:val="Encabezado"/>
            <w:spacing w:before="20"/>
            <w:jc w:val="center"/>
            <w:rPr>
              <w:rFonts w:ascii="Arial" w:hAnsi="Arial" w:cs="Arial"/>
              <w:b/>
              <w:sz w:val="20"/>
              <w:szCs w:val="20"/>
            </w:rPr>
          </w:pPr>
          <w:r w:rsidRPr="00CC664B">
            <w:rPr>
              <w:rFonts w:ascii="Arial" w:hAnsi="Arial" w:cs="Arial"/>
              <w:b/>
              <w:sz w:val="20"/>
              <w:szCs w:val="20"/>
            </w:rPr>
            <w:t>PROCESO ADMINISTRACIÓN DE LA OFERTA INSTITUCIONAL</w:t>
          </w:r>
        </w:p>
      </w:tc>
      <w:tc>
        <w:tcPr>
          <w:tcW w:w="1580" w:type="dxa"/>
          <w:vMerge/>
          <w:vAlign w:val="center"/>
        </w:tcPr>
        <w:p w14:paraId="6551431A" w14:textId="77777777" w:rsidR="002D605D" w:rsidRPr="00CC664B" w:rsidRDefault="002D605D" w:rsidP="002D605D">
          <w:pPr>
            <w:pStyle w:val="Encabezado"/>
            <w:jc w:val="center"/>
            <w:rPr>
              <w:rFonts w:ascii="Arial" w:hAnsi="Arial" w:cs="Arial"/>
            </w:rPr>
          </w:pPr>
        </w:p>
      </w:tc>
    </w:tr>
    <w:tr w:rsidR="002D605D" w:rsidRPr="00CC664B" w14:paraId="3D97B3F1" w14:textId="77777777" w:rsidTr="005E08CD">
      <w:trPr>
        <w:trHeight w:val="140"/>
        <w:jc w:val="center"/>
      </w:trPr>
      <w:tc>
        <w:tcPr>
          <w:tcW w:w="2245" w:type="dxa"/>
          <w:vMerge/>
          <w:tcBorders>
            <w:left w:val="single" w:sz="4" w:space="0" w:color="auto"/>
          </w:tcBorders>
          <w:vAlign w:val="center"/>
        </w:tcPr>
        <w:p w14:paraId="778EE060" w14:textId="77777777" w:rsidR="002D605D" w:rsidRPr="00CC664B" w:rsidRDefault="002D605D" w:rsidP="002D605D">
          <w:pPr>
            <w:pStyle w:val="Encabezado"/>
            <w:ind w:right="360"/>
            <w:rPr>
              <w:rFonts w:ascii="Arial" w:hAnsi="Arial" w:cs="Arial"/>
              <w:noProof/>
            </w:rPr>
          </w:pPr>
        </w:p>
      </w:tc>
      <w:tc>
        <w:tcPr>
          <w:tcW w:w="6660" w:type="dxa"/>
          <w:gridSpan w:val="4"/>
          <w:vAlign w:val="center"/>
        </w:tcPr>
        <w:p w14:paraId="3F42B24B" w14:textId="24B10642" w:rsidR="002D605D" w:rsidRPr="00CC664B" w:rsidRDefault="00A551D8" w:rsidP="00DA0453">
          <w:pPr>
            <w:pStyle w:val="Encabezado"/>
            <w:spacing w:before="20"/>
            <w:jc w:val="center"/>
            <w:rPr>
              <w:rFonts w:ascii="Arial" w:hAnsi="Arial" w:cs="Arial"/>
              <w:b/>
              <w:sz w:val="16"/>
              <w:szCs w:val="16"/>
            </w:rPr>
          </w:pPr>
          <w:r>
            <w:rPr>
              <w:rFonts w:ascii="Arial" w:hAnsi="Arial" w:cs="Arial"/>
              <w:b/>
              <w:sz w:val="18"/>
              <w:szCs w:val="16"/>
            </w:rPr>
            <w:t>AUTO DE REQUERIMIENTO RENOVACION DE RECONOCIMIENTO DEPORTIVO</w:t>
          </w:r>
          <w:r w:rsidR="002D605D" w:rsidRPr="004831E7">
            <w:rPr>
              <w:rFonts w:ascii="Arial" w:hAnsi="Arial" w:cs="Arial"/>
              <w:b/>
              <w:sz w:val="18"/>
              <w:szCs w:val="16"/>
            </w:rPr>
            <w:t xml:space="preserve"> A CLUBES DEPORTIVOS Y CLUBES PROMOTORES</w:t>
          </w:r>
        </w:p>
      </w:tc>
      <w:tc>
        <w:tcPr>
          <w:tcW w:w="1580" w:type="dxa"/>
          <w:vMerge/>
          <w:vAlign w:val="center"/>
        </w:tcPr>
        <w:p w14:paraId="7CBEC4FA" w14:textId="77777777" w:rsidR="002D605D" w:rsidRPr="00CC664B" w:rsidRDefault="002D605D" w:rsidP="002D605D">
          <w:pPr>
            <w:pStyle w:val="Encabezado"/>
            <w:jc w:val="center"/>
            <w:rPr>
              <w:rFonts w:ascii="Arial" w:hAnsi="Arial" w:cs="Arial"/>
            </w:rPr>
          </w:pPr>
        </w:p>
      </w:tc>
    </w:tr>
    <w:tr w:rsidR="002D605D" w:rsidRPr="00CC664B" w14:paraId="15DF7FAB" w14:textId="77777777" w:rsidTr="005E08CD">
      <w:trPr>
        <w:trHeight w:val="214"/>
        <w:jc w:val="center"/>
      </w:trPr>
      <w:tc>
        <w:tcPr>
          <w:tcW w:w="2245" w:type="dxa"/>
          <w:vMerge/>
          <w:tcBorders>
            <w:left w:val="single" w:sz="4" w:space="0" w:color="auto"/>
          </w:tcBorders>
          <w:vAlign w:val="center"/>
        </w:tcPr>
        <w:p w14:paraId="7FDEE79C" w14:textId="77777777" w:rsidR="002D605D" w:rsidRPr="00CC664B" w:rsidRDefault="002D605D" w:rsidP="002D605D">
          <w:pPr>
            <w:pStyle w:val="Encabezado"/>
            <w:ind w:right="360"/>
            <w:rPr>
              <w:rFonts w:ascii="Arial" w:hAnsi="Arial" w:cs="Arial"/>
              <w:noProof/>
            </w:rPr>
          </w:pPr>
        </w:p>
      </w:tc>
      <w:tc>
        <w:tcPr>
          <w:tcW w:w="1578" w:type="dxa"/>
          <w:tcBorders>
            <w:top w:val="single" w:sz="4" w:space="0" w:color="auto"/>
            <w:right w:val="single" w:sz="4" w:space="0" w:color="auto"/>
          </w:tcBorders>
          <w:vAlign w:val="center"/>
        </w:tcPr>
        <w:p w14:paraId="25683B51" w14:textId="7F1A7C2E" w:rsidR="002D605D" w:rsidRPr="00CC664B" w:rsidRDefault="002F5A0F" w:rsidP="002D605D">
          <w:pPr>
            <w:pStyle w:val="Encabezado"/>
            <w:jc w:val="center"/>
            <w:rPr>
              <w:rFonts w:ascii="Arial" w:hAnsi="Arial" w:cs="Arial"/>
              <w:b/>
            </w:rPr>
          </w:pPr>
          <w:r>
            <w:rPr>
              <w:rFonts w:ascii="Arial" w:hAnsi="Arial" w:cs="Arial"/>
              <w:sz w:val="14"/>
              <w:szCs w:val="16"/>
            </w:rPr>
            <w:t>Código: FR-</w:t>
          </w:r>
          <w:r w:rsidR="0011664E">
            <w:rPr>
              <w:rFonts w:ascii="Arial" w:hAnsi="Arial" w:cs="Arial"/>
              <w:sz w:val="14"/>
              <w:szCs w:val="16"/>
            </w:rPr>
            <w:t>DRA</w:t>
          </w:r>
          <w:r>
            <w:rPr>
              <w:rFonts w:ascii="Arial" w:hAnsi="Arial" w:cs="Arial"/>
              <w:sz w:val="14"/>
              <w:szCs w:val="16"/>
            </w:rPr>
            <w:t>-</w:t>
          </w:r>
          <w:r w:rsidR="0011664E">
            <w:rPr>
              <w:rFonts w:ascii="Arial" w:hAnsi="Arial" w:cs="Arial"/>
              <w:sz w:val="14"/>
              <w:szCs w:val="16"/>
            </w:rPr>
            <w:t>14</w:t>
          </w:r>
        </w:p>
      </w:tc>
      <w:tc>
        <w:tcPr>
          <w:tcW w:w="1842" w:type="dxa"/>
          <w:tcBorders>
            <w:top w:val="single" w:sz="4" w:space="0" w:color="auto"/>
            <w:left w:val="single" w:sz="4" w:space="0" w:color="auto"/>
            <w:right w:val="single" w:sz="4" w:space="0" w:color="auto"/>
          </w:tcBorders>
          <w:vAlign w:val="center"/>
        </w:tcPr>
        <w:p w14:paraId="2AB85EC8" w14:textId="216C7CDC" w:rsidR="002D605D" w:rsidRPr="00CC664B" w:rsidRDefault="004831E7" w:rsidP="002510F3">
          <w:pPr>
            <w:pStyle w:val="Encabezado"/>
            <w:jc w:val="center"/>
            <w:rPr>
              <w:rFonts w:ascii="Arial" w:hAnsi="Arial" w:cs="Arial"/>
              <w:b/>
            </w:rPr>
          </w:pPr>
          <w:r>
            <w:rPr>
              <w:rFonts w:ascii="Arial" w:hAnsi="Arial" w:cs="Arial"/>
              <w:sz w:val="14"/>
              <w:szCs w:val="16"/>
            </w:rPr>
            <w:t xml:space="preserve">Vigencia: </w:t>
          </w:r>
          <w:r w:rsidR="002510F3">
            <w:rPr>
              <w:rFonts w:ascii="Arial" w:hAnsi="Arial" w:cs="Arial"/>
              <w:sz w:val="14"/>
              <w:szCs w:val="16"/>
            </w:rPr>
            <w:t>0</w:t>
          </w:r>
          <w:r w:rsidR="007B674B">
            <w:rPr>
              <w:rFonts w:ascii="Arial" w:hAnsi="Arial" w:cs="Arial"/>
              <w:sz w:val="14"/>
              <w:szCs w:val="16"/>
            </w:rPr>
            <w:t>1</w:t>
          </w:r>
          <w:r w:rsidR="002D605D" w:rsidRPr="00CC664B">
            <w:rPr>
              <w:rFonts w:ascii="Arial" w:hAnsi="Arial" w:cs="Arial"/>
              <w:sz w:val="14"/>
              <w:szCs w:val="16"/>
            </w:rPr>
            <w:t>/</w:t>
          </w:r>
          <w:r w:rsidR="0011664E">
            <w:rPr>
              <w:rFonts w:ascii="Arial" w:hAnsi="Arial" w:cs="Arial"/>
              <w:sz w:val="14"/>
              <w:szCs w:val="16"/>
            </w:rPr>
            <w:t>1</w:t>
          </w:r>
          <w:r w:rsidR="002510F3">
            <w:rPr>
              <w:rFonts w:ascii="Arial" w:hAnsi="Arial" w:cs="Arial"/>
              <w:sz w:val="14"/>
              <w:szCs w:val="16"/>
            </w:rPr>
            <w:t>1</w:t>
          </w:r>
          <w:r w:rsidR="002D605D" w:rsidRPr="00CC664B">
            <w:rPr>
              <w:rFonts w:ascii="Arial" w:hAnsi="Arial" w:cs="Arial"/>
              <w:sz w:val="14"/>
              <w:szCs w:val="16"/>
            </w:rPr>
            <w:t>/20</w:t>
          </w:r>
          <w:r w:rsidR="001000A9">
            <w:rPr>
              <w:rFonts w:ascii="Arial" w:hAnsi="Arial" w:cs="Arial"/>
              <w:sz w:val="14"/>
              <w:szCs w:val="16"/>
            </w:rPr>
            <w:t>22</w:t>
          </w:r>
        </w:p>
      </w:tc>
      <w:tc>
        <w:tcPr>
          <w:tcW w:w="1276" w:type="dxa"/>
          <w:tcBorders>
            <w:top w:val="single" w:sz="4" w:space="0" w:color="auto"/>
            <w:left w:val="single" w:sz="4" w:space="0" w:color="auto"/>
            <w:right w:val="single" w:sz="4" w:space="0" w:color="auto"/>
          </w:tcBorders>
          <w:vAlign w:val="center"/>
        </w:tcPr>
        <w:p w14:paraId="7E18D5A6" w14:textId="1BAE8AD8" w:rsidR="002D605D" w:rsidRPr="00CC664B" w:rsidRDefault="002D605D" w:rsidP="002D605D">
          <w:pPr>
            <w:pStyle w:val="Encabezado"/>
            <w:jc w:val="center"/>
            <w:rPr>
              <w:rFonts w:ascii="Arial" w:hAnsi="Arial" w:cs="Arial"/>
              <w:b/>
            </w:rPr>
          </w:pPr>
          <w:r w:rsidRPr="00CC664B">
            <w:rPr>
              <w:rFonts w:ascii="Arial" w:hAnsi="Arial" w:cs="Arial"/>
              <w:sz w:val="14"/>
              <w:szCs w:val="16"/>
            </w:rPr>
            <w:t xml:space="preserve">Versión: </w:t>
          </w:r>
          <w:r w:rsidR="001000A9">
            <w:rPr>
              <w:rFonts w:ascii="Arial" w:hAnsi="Arial" w:cs="Arial"/>
              <w:sz w:val="14"/>
              <w:szCs w:val="16"/>
            </w:rPr>
            <w:t>4</w:t>
          </w:r>
        </w:p>
      </w:tc>
      <w:tc>
        <w:tcPr>
          <w:tcW w:w="1964" w:type="dxa"/>
          <w:tcBorders>
            <w:top w:val="single" w:sz="4" w:space="0" w:color="auto"/>
            <w:left w:val="single" w:sz="4" w:space="0" w:color="auto"/>
          </w:tcBorders>
          <w:vAlign w:val="center"/>
        </w:tcPr>
        <w:p w14:paraId="19C94DF3" w14:textId="6EA0CDC1" w:rsidR="002D605D" w:rsidRPr="00CC664B" w:rsidRDefault="002D605D" w:rsidP="002D605D">
          <w:pPr>
            <w:pStyle w:val="Encabezado"/>
            <w:jc w:val="center"/>
            <w:rPr>
              <w:rFonts w:ascii="Arial" w:hAnsi="Arial" w:cs="Arial"/>
              <w:b/>
            </w:rPr>
          </w:pPr>
          <w:r w:rsidRPr="00CC664B">
            <w:rPr>
              <w:rFonts w:ascii="Arial" w:hAnsi="Arial" w:cs="Arial"/>
              <w:sz w:val="14"/>
              <w:szCs w:val="16"/>
            </w:rPr>
            <w:t xml:space="preserve">Página </w:t>
          </w:r>
          <w:r w:rsidRPr="00CC664B">
            <w:rPr>
              <w:rFonts w:ascii="Arial" w:hAnsi="Arial" w:cs="Arial"/>
              <w:b/>
              <w:bCs/>
              <w:sz w:val="14"/>
              <w:szCs w:val="16"/>
            </w:rPr>
            <w:fldChar w:fldCharType="begin"/>
          </w:r>
          <w:r w:rsidRPr="00CC664B">
            <w:rPr>
              <w:rFonts w:ascii="Arial" w:hAnsi="Arial" w:cs="Arial"/>
              <w:b/>
              <w:bCs/>
              <w:sz w:val="14"/>
              <w:szCs w:val="16"/>
            </w:rPr>
            <w:instrText>PAGE  \* Arabic  \* MERGEFORMAT</w:instrText>
          </w:r>
          <w:r w:rsidRPr="00CC664B">
            <w:rPr>
              <w:rFonts w:ascii="Arial" w:hAnsi="Arial" w:cs="Arial"/>
              <w:b/>
              <w:bCs/>
              <w:sz w:val="14"/>
              <w:szCs w:val="16"/>
            </w:rPr>
            <w:fldChar w:fldCharType="separate"/>
          </w:r>
          <w:r w:rsidR="00557F99">
            <w:rPr>
              <w:rFonts w:ascii="Arial" w:hAnsi="Arial" w:cs="Arial"/>
              <w:b/>
              <w:bCs/>
              <w:noProof/>
              <w:sz w:val="14"/>
              <w:szCs w:val="16"/>
            </w:rPr>
            <w:t>5</w:t>
          </w:r>
          <w:r w:rsidRPr="00CC664B">
            <w:rPr>
              <w:rFonts w:ascii="Arial" w:hAnsi="Arial" w:cs="Arial"/>
              <w:b/>
              <w:bCs/>
              <w:sz w:val="14"/>
              <w:szCs w:val="16"/>
            </w:rPr>
            <w:fldChar w:fldCharType="end"/>
          </w:r>
          <w:r w:rsidRPr="00CC664B">
            <w:rPr>
              <w:rFonts w:ascii="Arial" w:hAnsi="Arial" w:cs="Arial"/>
              <w:sz w:val="14"/>
              <w:szCs w:val="16"/>
            </w:rPr>
            <w:t xml:space="preserve"> de </w:t>
          </w:r>
          <w:r w:rsidRPr="00CC664B">
            <w:rPr>
              <w:rFonts w:ascii="Arial" w:hAnsi="Arial" w:cs="Arial"/>
              <w:b/>
              <w:bCs/>
              <w:sz w:val="14"/>
              <w:szCs w:val="16"/>
            </w:rPr>
            <w:fldChar w:fldCharType="begin"/>
          </w:r>
          <w:r w:rsidRPr="00CC664B">
            <w:rPr>
              <w:rFonts w:ascii="Arial" w:hAnsi="Arial" w:cs="Arial"/>
              <w:b/>
              <w:bCs/>
              <w:sz w:val="14"/>
              <w:szCs w:val="16"/>
            </w:rPr>
            <w:instrText>NUMPAGES  \* Arabic  \* MERGEFORMAT</w:instrText>
          </w:r>
          <w:r w:rsidRPr="00CC664B">
            <w:rPr>
              <w:rFonts w:ascii="Arial" w:hAnsi="Arial" w:cs="Arial"/>
              <w:b/>
              <w:bCs/>
              <w:sz w:val="14"/>
              <w:szCs w:val="16"/>
            </w:rPr>
            <w:fldChar w:fldCharType="separate"/>
          </w:r>
          <w:r w:rsidR="00557F99">
            <w:rPr>
              <w:rFonts w:ascii="Arial" w:hAnsi="Arial" w:cs="Arial"/>
              <w:b/>
              <w:bCs/>
              <w:noProof/>
              <w:sz w:val="14"/>
              <w:szCs w:val="16"/>
            </w:rPr>
            <w:t>5</w:t>
          </w:r>
          <w:r w:rsidRPr="00CC664B">
            <w:rPr>
              <w:rFonts w:ascii="Arial" w:hAnsi="Arial" w:cs="Arial"/>
              <w:b/>
              <w:bCs/>
              <w:sz w:val="14"/>
              <w:szCs w:val="16"/>
            </w:rPr>
            <w:fldChar w:fldCharType="end"/>
          </w:r>
        </w:p>
      </w:tc>
      <w:tc>
        <w:tcPr>
          <w:tcW w:w="1580" w:type="dxa"/>
          <w:vMerge/>
          <w:vAlign w:val="center"/>
        </w:tcPr>
        <w:p w14:paraId="5AC01481" w14:textId="77777777" w:rsidR="002D605D" w:rsidRPr="00CC664B" w:rsidRDefault="002D605D" w:rsidP="002D605D">
          <w:pPr>
            <w:pStyle w:val="Encabezado"/>
            <w:jc w:val="center"/>
            <w:rPr>
              <w:rFonts w:ascii="Arial" w:hAnsi="Arial" w:cs="Arial"/>
            </w:rPr>
          </w:pPr>
        </w:p>
      </w:tc>
    </w:tr>
  </w:tbl>
  <w:p w14:paraId="048CBCF0" w14:textId="77777777" w:rsidR="005462C8" w:rsidRPr="00CC664B" w:rsidRDefault="005462C8">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BFD"/>
    <w:multiLevelType w:val="hybridMultilevel"/>
    <w:tmpl w:val="8A766D86"/>
    <w:lvl w:ilvl="0" w:tplc="5448AF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DA4CEB"/>
    <w:multiLevelType w:val="hybridMultilevel"/>
    <w:tmpl w:val="3F982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3E775F"/>
    <w:multiLevelType w:val="hybridMultilevel"/>
    <w:tmpl w:val="7884F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D2B6CBB"/>
    <w:multiLevelType w:val="multilevel"/>
    <w:tmpl w:val="EC3A2D40"/>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45F51C84"/>
    <w:multiLevelType w:val="hybridMultilevel"/>
    <w:tmpl w:val="9E1C2E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6E7EF2"/>
    <w:multiLevelType w:val="hybridMultilevel"/>
    <w:tmpl w:val="D6DA04D6"/>
    <w:lvl w:ilvl="0" w:tplc="F5F417E4">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024311"/>
    <w:multiLevelType w:val="hybridMultilevel"/>
    <w:tmpl w:val="8A766D86"/>
    <w:lvl w:ilvl="0" w:tplc="5448AF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8E330B"/>
    <w:multiLevelType w:val="hybridMultilevel"/>
    <w:tmpl w:val="3F982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15419FC"/>
    <w:multiLevelType w:val="hybridMultilevel"/>
    <w:tmpl w:val="018227E0"/>
    <w:lvl w:ilvl="0" w:tplc="0C0A0005">
      <w:start w:val="1"/>
      <w:numFmt w:val="bullet"/>
      <w:lvlText w:val=""/>
      <w:lvlJc w:val="left"/>
      <w:pPr>
        <w:tabs>
          <w:tab w:val="num" w:pos="360"/>
        </w:tabs>
        <w:ind w:left="360" w:hanging="360"/>
      </w:pPr>
      <w:rPr>
        <w:rFonts w:ascii="Wingdings" w:hAnsi="Wingding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6666161D"/>
    <w:multiLevelType w:val="hybridMultilevel"/>
    <w:tmpl w:val="4B06AFBA"/>
    <w:lvl w:ilvl="0" w:tplc="240A0019">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C4279FA"/>
    <w:multiLevelType w:val="hybridMultilevel"/>
    <w:tmpl w:val="92CCFE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71E647C3"/>
    <w:multiLevelType w:val="hybridMultilevel"/>
    <w:tmpl w:val="0C66231E"/>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AD4B03"/>
    <w:multiLevelType w:val="hybridMultilevel"/>
    <w:tmpl w:val="0C682BD8"/>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F693ECD"/>
    <w:multiLevelType w:val="hybridMultilevel"/>
    <w:tmpl w:val="3F9828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0001297">
    <w:abstractNumId w:val="8"/>
  </w:num>
  <w:num w:numId="2" w16cid:durableId="1952005680">
    <w:abstractNumId w:val="3"/>
  </w:num>
  <w:num w:numId="3" w16cid:durableId="803935451">
    <w:abstractNumId w:val="12"/>
  </w:num>
  <w:num w:numId="4" w16cid:durableId="35933199">
    <w:abstractNumId w:val="11"/>
  </w:num>
  <w:num w:numId="5" w16cid:durableId="347098845">
    <w:abstractNumId w:val="9"/>
  </w:num>
  <w:num w:numId="6" w16cid:durableId="158815622">
    <w:abstractNumId w:val="10"/>
  </w:num>
  <w:num w:numId="7" w16cid:durableId="1815217930">
    <w:abstractNumId w:val="6"/>
  </w:num>
  <w:num w:numId="8" w16cid:durableId="603149737">
    <w:abstractNumId w:val="5"/>
  </w:num>
  <w:num w:numId="9" w16cid:durableId="1991709668">
    <w:abstractNumId w:val="0"/>
  </w:num>
  <w:num w:numId="10" w16cid:durableId="1487817668">
    <w:abstractNumId w:val="4"/>
  </w:num>
  <w:num w:numId="11" w16cid:durableId="1540555770">
    <w:abstractNumId w:val="2"/>
  </w:num>
  <w:num w:numId="12" w16cid:durableId="1041634184">
    <w:abstractNumId w:val="1"/>
  </w:num>
  <w:num w:numId="13" w16cid:durableId="654841396">
    <w:abstractNumId w:val="7"/>
  </w:num>
  <w:num w:numId="14" w16cid:durableId="1201237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28"/>
    <w:rsid w:val="00011454"/>
    <w:rsid w:val="0001311D"/>
    <w:rsid w:val="0001749A"/>
    <w:rsid w:val="000200AD"/>
    <w:rsid w:val="000220A0"/>
    <w:rsid w:val="000222DC"/>
    <w:rsid w:val="00027E37"/>
    <w:rsid w:val="00035E84"/>
    <w:rsid w:val="00041680"/>
    <w:rsid w:val="00043295"/>
    <w:rsid w:val="00051F93"/>
    <w:rsid w:val="00052745"/>
    <w:rsid w:val="000542C1"/>
    <w:rsid w:val="00060CCE"/>
    <w:rsid w:val="00072615"/>
    <w:rsid w:val="000757CB"/>
    <w:rsid w:val="000834B5"/>
    <w:rsid w:val="0008539E"/>
    <w:rsid w:val="000862AB"/>
    <w:rsid w:val="000865E3"/>
    <w:rsid w:val="00097D7E"/>
    <w:rsid w:val="000A0F56"/>
    <w:rsid w:val="000A47E0"/>
    <w:rsid w:val="000B3B54"/>
    <w:rsid w:val="000B7EBD"/>
    <w:rsid w:val="000C031B"/>
    <w:rsid w:val="000C07BA"/>
    <w:rsid w:val="000C4E34"/>
    <w:rsid w:val="000C6A98"/>
    <w:rsid w:val="000C6D1D"/>
    <w:rsid w:val="000D24EE"/>
    <w:rsid w:val="000D6FC5"/>
    <w:rsid w:val="000E5941"/>
    <w:rsid w:val="000E6D42"/>
    <w:rsid w:val="000F53D5"/>
    <w:rsid w:val="001000A9"/>
    <w:rsid w:val="001015E7"/>
    <w:rsid w:val="00101DFC"/>
    <w:rsid w:val="00106D02"/>
    <w:rsid w:val="001070CB"/>
    <w:rsid w:val="00107725"/>
    <w:rsid w:val="001128BF"/>
    <w:rsid w:val="00114080"/>
    <w:rsid w:val="00114DD9"/>
    <w:rsid w:val="0011664E"/>
    <w:rsid w:val="00117E69"/>
    <w:rsid w:val="001241D6"/>
    <w:rsid w:val="0012520C"/>
    <w:rsid w:val="00125442"/>
    <w:rsid w:val="00136AF6"/>
    <w:rsid w:val="001416D2"/>
    <w:rsid w:val="00142831"/>
    <w:rsid w:val="00146005"/>
    <w:rsid w:val="00147775"/>
    <w:rsid w:val="00152CCC"/>
    <w:rsid w:val="00155288"/>
    <w:rsid w:val="00161B95"/>
    <w:rsid w:val="001633DA"/>
    <w:rsid w:val="00165694"/>
    <w:rsid w:val="00165B28"/>
    <w:rsid w:val="00167848"/>
    <w:rsid w:val="00167D53"/>
    <w:rsid w:val="00174A86"/>
    <w:rsid w:val="00174D7D"/>
    <w:rsid w:val="00175F52"/>
    <w:rsid w:val="00185D21"/>
    <w:rsid w:val="00191705"/>
    <w:rsid w:val="001917A0"/>
    <w:rsid w:val="001924AF"/>
    <w:rsid w:val="001933C4"/>
    <w:rsid w:val="00195D74"/>
    <w:rsid w:val="001973FF"/>
    <w:rsid w:val="001A0043"/>
    <w:rsid w:val="001B09DD"/>
    <w:rsid w:val="001B175D"/>
    <w:rsid w:val="001B1F20"/>
    <w:rsid w:val="001B6B4D"/>
    <w:rsid w:val="001C20EC"/>
    <w:rsid w:val="001C4A2C"/>
    <w:rsid w:val="001C50BD"/>
    <w:rsid w:val="001C68FA"/>
    <w:rsid w:val="001D1E67"/>
    <w:rsid w:val="001D2815"/>
    <w:rsid w:val="001D298A"/>
    <w:rsid w:val="001D2B3F"/>
    <w:rsid w:val="001D30A3"/>
    <w:rsid w:val="001D3C62"/>
    <w:rsid w:val="001D3DA4"/>
    <w:rsid w:val="001E1620"/>
    <w:rsid w:val="001E4167"/>
    <w:rsid w:val="001E4996"/>
    <w:rsid w:val="001E7D34"/>
    <w:rsid w:val="001F0813"/>
    <w:rsid w:val="001F2595"/>
    <w:rsid w:val="001F55E1"/>
    <w:rsid w:val="001F5B58"/>
    <w:rsid w:val="00200A01"/>
    <w:rsid w:val="00200FD5"/>
    <w:rsid w:val="00203B2A"/>
    <w:rsid w:val="0022391D"/>
    <w:rsid w:val="002327D7"/>
    <w:rsid w:val="002332A0"/>
    <w:rsid w:val="0023589B"/>
    <w:rsid w:val="002376C1"/>
    <w:rsid w:val="002379B4"/>
    <w:rsid w:val="002409E6"/>
    <w:rsid w:val="0024713B"/>
    <w:rsid w:val="002474C3"/>
    <w:rsid w:val="002500BB"/>
    <w:rsid w:val="002510F3"/>
    <w:rsid w:val="00256429"/>
    <w:rsid w:val="002625A2"/>
    <w:rsid w:val="00262A3E"/>
    <w:rsid w:val="00263CDA"/>
    <w:rsid w:val="00296516"/>
    <w:rsid w:val="00296C37"/>
    <w:rsid w:val="002A1628"/>
    <w:rsid w:val="002B1D2F"/>
    <w:rsid w:val="002B3134"/>
    <w:rsid w:val="002B448F"/>
    <w:rsid w:val="002B6AF0"/>
    <w:rsid w:val="002C18E0"/>
    <w:rsid w:val="002C37A4"/>
    <w:rsid w:val="002D275A"/>
    <w:rsid w:val="002D45B2"/>
    <w:rsid w:val="002D605D"/>
    <w:rsid w:val="002D7CB0"/>
    <w:rsid w:val="002E716E"/>
    <w:rsid w:val="002F0D0E"/>
    <w:rsid w:val="002F157C"/>
    <w:rsid w:val="002F562A"/>
    <w:rsid w:val="002F5A0F"/>
    <w:rsid w:val="002F7274"/>
    <w:rsid w:val="0030504E"/>
    <w:rsid w:val="0031493B"/>
    <w:rsid w:val="003164D9"/>
    <w:rsid w:val="00316ABD"/>
    <w:rsid w:val="00324001"/>
    <w:rsid w:val="00325AAC"/>
    <w:rsid w:val="00330968"/>
    <w:rsid w:val="003361FC"/>
    <w:rsid w:val="00340538"/>
    <w:rsid w:val="00347D03"/>
    <w:rsid w:val="00350A30"/>
    <w:rsid w:val="0035127B"/>
    <w:rsid w:val="003537EC"/>
    <w:rsid w:val="0035552F"/>
    <w:rsid w:val="0036634C"/>
    <w:rsid w:val="00370F6E"/>
    <w:rsid w:val="00372356"/>
    <w:rsid w:val="00372973"/>
    <w:rsid w:val="00375682"/>
    <w:rsid w:val="0037592E"/>
    <w:rsid w:val="00386BCB"/>
    <w:rsid w:val="0039034B"/>
    <w:rsid w:val="0039087F"/>
    <w:rsid w:val="003A0792"/>
    <w:rsid w:val="003A20A1"/>
    <w:rsid w:val="003A417E"/>
    <w:rsid w:val="003A7E43"/>
    <w:rsid w:val="003B1BE8"/>
    <w:rsid w:val="003B223B"/>
    <w:rsid w:val="003B35C4"/>
    <w:rsid w:val="003B3790"/>
    <w:rsid w:val="003B4003"/>
    <w:rsid w:val="003B5743"/>
    <w:rsid w:val="003C11A7"/>
    <w:rsid w:val="003C23A9"/>
    <w:rsid w:val="003C6410"/>
    <w:rsid w:val="003D0770"/>
    <w:rsid w:val="003D2A4B"/>
    <w:rsid w:val="003D76BD"/>
    <w:rsid w:val="003E1903"/>
    <w:rsid w:val="003E2EEE"/>
    <w:rsid w:val="003E6397"/>
    <w:rsid w:val="003E6B12"/>
    <w:rsid w:val="003F07A1"/>
    <w:rsid w:val="003F4223"/>
    <w:rsid w:val="003F5373"/>
    <w:rsid w:val="003F5D17"/>
    <w:rsid w:val="00400ED3"/>
    <w:rsid w:val="0041196C"/>
    <w:rsid w:val="00413CB2"/>
    <w:rsid w:val="00420F7B"/>
    <w:rsid w:val="00427B50"/>
    <w:rsid w:val="00427B9B"/>
    <w:rsid w:val="00431BBC"/>
    <w:rsid w:val="0043257C"/>
    <w:rsid w:val="00441E37"/>
    <w:rsid w:val="00442205"/>
    <w:rsid w:val="004447DF"/>
    <w:rsid w:val="004519BD"/>
    <w:rsid w:val="00452535"/>
    <w:rsid w:val="004553B2"/>
    <w:rsid w:val="0046018E"/>
    <w:rsid w:val="00463A40"/>
    <w:rsid w:val="004641BC"/>
    <w:rsid w:val="004706A6"/>
    <w:rsid w:val="00473B1D"/>
    <w:rsid w:val="00477CE3"/>
    <w:rsid w:val="0048281A"/>
    <w:rsid w:val="004831E7"/>
    <w:rsid w:val="004833F8"/>
    <w:rsid w:val="00490334"/>
    <w:rsid w:val="00492E3C"/>
    <w:rsid w:val="00496DBA"/>
    <w:rsid w:val="004A0478"/>
    <w:rsid w:val="004A3896"/>
    <w:rsid w:val="004A682F"/>
    <w:rsid w:val="004A6E26"/>
    <w:rsid w:val="004B2968"/>
    <w:rsid w:val="004B3D19"/>
    <w:rsid w:val="004C7782"/>
    <w:rsid w:val="004D19B4"/>
    <w:rsid w:val="004D1F75"/>
    <w:rsid w:val="004D5C8F"/>
    <w:rsid w:val="004E10BE"/>
    <w:rsid w:val="004E1A25"/>
    <w:rsid w:val="004E3D1C"/>
    <w:rsid w:val="004F53D6"/>
    <w:rsid w:val="004F5F52"/>
    <w:rsid w:val="005010D6"/>
    <w:rsid w:val="00502060"/>
    <w:rsid w:val="00502FFA"/>
    <w:rsid w:val="005061CF"/>
    <w:rsid w:val="00507248"/>
    <w:rsid w:val="005118E5"/>
    <w:rsid w:val="00520667"/>
    <w:rsid w:val="00527DDA"/>
    <w:rsid w:val="00531A77"/>
    <w:rsid w:val="00532ABA"/>
    <w:rsid w:val="00536840"/>
    <w:rsid w:val="0054589A"/>
    <w:rsid w:val="005462C8"/>
    <w:rsid w:val="00546761"/>
    <w:rsid w:val="00546F01"/>
    <w:rsid w:val="00557F99"/>
    <w:rsid w:val="00560205"/>
    <w:rsid w:val="00570164"/>
    <w:rsid w:val="0057152B"/>
    <w:rsid w:val="0057337B"/>
    <w:rsid w:val="0057441B"/>
    <w:rsid w:val="00582AC9"/>
    <w:rsid w:val="00584B2E"/>
    <w:rsid w:val="0058588A"/>
    <w:rsid w:val="00585966"/>
    <w:rsid w:val="005868F8"/>
    <w:rsid w:val="00586E66"/>
    <w:rsid w:val="00587123"/>
    <w:rsid w:val="005931A7"/>
    <w:rsid w:val="00594417"/>
    <w:rsid w:val="005A60CA"/>
    <w:rsid w:val="005A734F"/>
    <w:rsid w:val="005B07CF"/>
    <w:rsid w:val="005B1574"/>
    <w:rsid w:val="005B4F97"/>
    <w:rsid w:val="005C2504"/>
    <w:rsid w:val="005C718E"/>
    <w:rsid w:val="005C790B"/>
    <w:rsid w:val="005D1080"/>
    <w:rsid w:val="005D17A7"/>
    <w:rsid w:val="005D77D2"/>
    <w:rsid w:val="005E08CD"/>
    <w:rsid w:val="005E666D"/>
    <w:rsid w:val="005E69CE"/>
    <w:rsid w:val="005E7C15"/>
    <w:rsid w:val="005F5E52"/>
    <w:rsid w:val="005F722B"/>
    <w:rsid w:val="005F7619"/>
    <w:rsid w:val="00600A30"/>
    <w:rsid w:val="006079DE"/>
    <w:rsid w:val="00610335"/>
    <w:rsid w:val="00612D83"/>
    <w:rsid w:val="006151D0"/>
    <w:rsid w:val="00617867"/>
    <w:rsid w:val="00620DB9"/>
    <w:rsid w:val="00622D78"/>
    <w:rsid w:val="00631C00"/>
    <w:rsid w:val="006338F6"/>
    <w:rsid w:val="00634607"/>
    <w:rsid w:val="006417DC"/>
    <w:rsid w:val="006440B0"/>
    <w:rsid w:val="00646947"/>
    <w:rsid w:val="006612B2"/>
    <w:rsid w:val="00661511"/>
    <w:rsid w:val="00661B70"/>
    <w:rsid w:val="00665B6E"/>
    <w:rsid w:val="00666BEA"/>
    <w:rsid w:val="0067061D"/>
    <w:rsid w:val="00674337"/>
    <w:rsid w:val="00675789"/>
    <w:rsid w:val="006857B0"/>
    <w:rsid w:val="00693A0F"/>
    <w:rsid w:val="006943E2"/>
    <w:rsid w:val="006956A0"/>
    <w:rsid w:val="00695C22"/>
    <w:rsid w:val="006964AC"/>
    <w:rsid w:val="00697088"/>
    <w:rsid w:val="006A355D"/>
    <w:rsid w:val="006B0F62"/>
    <w:rsid w:val="006C415D"/>
    <w:rsid w:val="006D5BA6"/>
    <w:rsid w:val="006E6E9A"/>
    <w:rsid w:val="006F0729"/>
    <w:rsid w:val="006F1B9F"/>
    <w:rsid w:val="006F54EC"/>
    <w:rsid w:val="006F5841"/>
    <w:rsid w:val="006F7F8B"/>
    <w:rsid w:val="007042BB"/>
    <w:rsid w:val="007078A6"/>
    <w:rsid w:val="00711F6F"/>
    <w:rsid w:val="00726B16"/>
    <w:rsid w:val="00731122"/>
    <w:rsid w:val="00735153"/>
    <w:rsid w:val="00740FD8"/>
    <w:rsid w:val="007439AB"/>
    <w:rsid w:val="00743CD0"/>
    <w:rsid w:val="00744AF1"/>
    <w:rsid w:val="007452D3"/>
    <w:rsid w:val="007471E2"/>
    <w:rsid w:val="007472AC"/>
    <w:rsid w:val="00753594"/>
    <w:rsid w:val="00763E7D"/>
    <w:rsid w:val="00764AE4"/>
    <w:rsid w:val="00766800"/>
    <w:rsid w:val="007707FD"/>
    <w:rsid w:val="00774331"/>
    <w:rsid w:val="007906D0"/>
    <w:rsid w:val="00795AA5"/>
    <w:rsid w:val="00797322"/>
    <w:rsid w:val="007A1871"/>
    <w:rsid w:val="007B1913"/>
    <w:rsid w:val="007B1CE1"/>
    <w:rsid w:val="007B674B"/>
    <w:rsid w:val="007C45FE"/>
    <w:rsid w:val="007C766B"/>
    <w:rsid w:val="007D2697"/>
    <w:rsid w:val="007D6DC9"/>
    <w:rsid w:val="007E0BC5"/>
    <w:rsid w:val="007E4A3F"/>
    <w:rsid w:val="007E524B"/>
    <w:rsid w:val="007F213C"/>
    <w:rsid w:val="008026B0"/>
    <w:rsid w:val="008026E2"/>
    <w:rsid w:val="00806B9C"/>
    <w:rsid w:val="00812EEB"/>
    <w:rsid w:val="008130EE"/>
    <w:rsid w:val="00814D84"/>
    <w:rsid w:val="00817673"/>
    <w:rsid w:val="00822B10"/>
    <w:rsid w:val="00822E3E"/>
    <w:rsid w:val="0082478C"/>
    <w:rsid w:val="0082707D"/>
    <w:rsid w:val="00834618"/>
    <w:rsid w:val="0083718C"/>
    <w:rsid w:val="0084649B"/>
    <w:rsid w:val="0084671E"/>
    <w:rsid w:val="0084701B"/>
    <w:rsid w:val="00855D87"/>
    <w:rsid w:val="00855E9F"/>
    <w:rsid w:val="0086098A"/>
    <w:rsid w:val="00861756"/>
    <w:rsid w:val="00866FDD"/>
    <w:rsid w:val="008726D8"/>
    <w:rsid w:val="0087614C"/>
    <w:rsid w:val="00877071"/>
    <w:rsid w:val="008A141E"/>
    <w:rsid w:val="008A198D"/>
    <w:rsid w:val="008A4312"/>
    <w:rsid w:val="008A4CD5"/>
    <w:rsid w:val="008B2789"/>
    <w:rsid w:val="008B3E94"/>
    <w:rsid w:val="008B639E"/>
    <w:rsid w:val="008B758D"/>
    <w:rsid w:val="008C1B15"/>
    <w:rsid w:val="008C376C"/>
    <w:rsid w:val="008C6E7A"/>
    <w:rsid w:val="008C7470"/>
    <w:rsid w:val="008D0711"/>
    <w:rsid w:val="008D0FEC"/>
    <w:rsid w:val="008D2157"/>
    <w:rsid w:val="008D344F"/>
    <w:rsid w:val="008D58F9"/>
    <w:rsid w:val="008E02F3"/>
    <w:rsid w:val="008E05C0"/>
    <w:rsid w:val="008E14BA"/>
    <w:rsid w:val="008E1B8E"/>
    <w:rsid w:val="008E5081"/>
    <w:rsid w:val="008E5FB8"/>
    <w:rsid w:val="008E74E6"/>
    <w:rsid w:val="008F2FA2"/>
    <w:rsid w:val="008F2FCE"/>
    <w:rsid w:val="008F57DF"/>
    <w:rsid w:val="008F5AA0"/>
    <w:rsid w:val="008F690D"/>
    <w:rsid w:val="00911AC8"/>
    <w:rsid w:val="0091228E"/>
    <w:rsid w:val="00912F70"/>
    <w:rsid w:val="00922EDC"/>
    <w:rsid w:val="00961BBA"/>
    <w:rsid w:val="00962458"/>
    <w:rsid w:val="009630BC"/>
    <w:rsid w:val="00966641"/>
    <w:rsid w:val="009767BE"/>
    <w:rsid w:val="00980B20"/>
    <w:rsid w:val="009822D1"/>
    <w:rsid w:val="00984E41"/>
    <w:rsid w:val="00990A28"/>
    <w:rsid w:val="009916BF"/>
    <w:rsid w:val="00992CAD"/>
    <w:rsid w:val="00995C0A"/>
    <w:rsid w:val="009A4696"/>
    <w:rsid w:val="009A7C52"/>
    <w:rsid w:val="009B0BCB"/>
    <w:rsid w:val="009B1781"/>
    <w:rsid w:val="009B3075"/>
    <w:rsid w:val="009C0F66"/>
    <w:rsid w:val="009C321B"/>
    <w:rsid w:val="009C53CE"/>
    <w:rsid w:val="009C7C8B"/>
    <w:rsid w:val="009D1FB8"/>
    <w:rsid w:val="009D2FFB"/>
    <w:rsid w:val="009D7359"/>
    <w:rsid w:val="009E1404"/>
    <w:rsid w:val="009E1F26"/>
    <w:rsid w:val="009E1FAE"/>
    <w:rsid w:val="009E204E"/>
    <w:rsid w:val="009E4F70"/>
    <w:rsid w:val="009E6FE5"/>
    <w:rsid w:val="009F6891"/>
    <w:rsid w:val="00A02B63"/>
    <w:rsid w:val="00A06A33"/>
    <w:rsid w:val="00A11889"/>
    <w:rsid w:val="00A15CF1"/>
    <w:rsid w:val="00A231AC"/>
    <w:rsid w:val="00A276C8"/>
    <w:rsid w:val="00A3257A"/>
    <w:rsid w:val="00A37007"/>
    <w:rsid w:val="00A447AE"/>
    <w:rsid w:val="00A4568A"/>
    <w:rsid w:val="00A505F4"/>
    <w:rsid w:val="00A51BF7"/>
    <w:rsid w:val="00A52210"/>
    <w:rsid w:val="00A551D8"/>
    <w:rsid w:val="00A60A16"/>
    <w:rsid w:val="00A63588"/>
    <w:rsid w:val="00A66024"/>
    <w:rsid w:val="00A70A9E"/>
    <w:rsid w:val="00A724F3"/>
    <w:rsid w:val="00A74A1C"/>
    <w:rsid w:val="00A76661"/>
    <w:rsid w:val="00A843FC"/>
    <w:rsid w:val="00A8451D"/>
    <w:rsid w:val="00A86011"/>
    <w:rsid w:val="00A9098C"/>
    <w:rsid w:val="00A9644C"/>
    <w:rsid w:val="00A97EBC"/>
    <w:rsid w:val="00AA2DCE"/>
    <w:rsid w:val="00AA718C"/>
    <w:rsid w:val="00AB217D"/>
    <w:rsid w:val="00AB3083"/>
    <w:rsid w:val="00AC08ED"/>
    <w:rsid w:val="00AD5076"/>
    <w:rsid w:val="00AD6572"/>
    <w:rsid w:val="00AE7723"/>
    <w:rsid w:val="00B01AAB"/>
    <w:rsid w:val="00B01B0C"/>
    <w:rsid w:val="00B0457A"/>
    <w:rsid w:val="00B0765A"/>
    <w:rsid w:val="00B11A9E"/>
    <w:rsid w:val="00B136AA"/>
    <w:rsid w:val="00B13E24"/>
    <w:rsid w:val="00B24B60"/>
    <w:rsid w:val="00B27072"/>
    <w:rsid w:val="00B272A9"/>
    <w:rsid w:val="00B341BE"/>
    <w:rsid w:val="00B4311C"/>
    <w:rsid w:val="00B44062"/>
    <w:rsid w:val="00B501C2"/>
    <w:rsid w:val="00B5355D"/>
    <w:rsid w:val="00B5362F"/>
    <w:rsid w:val="00B569FC"/>
    <w:rsid w:val="00B56CC9"/>
    <w:rsid w:val="00B6256D"/>
    <w:rsid w:val="00B74679"/>
    <w:rsid w:val="00B805FD"/>
    <w:rsid w:val="00B814A6"/>
    <w:rsid w:val="00B842F3"/>
    <w:rsid w:val="00B92658"/>
    <w:rsid w:val="00B93086"/>
    <w:rsid w:val="00B93B05"/>
    <w:rsid w:val="00B93B90"/>
    <w:rsid w:val="00B94749"/>
    <w:rsid w:val="00B95144"/>
    <w:rsid w:val="00B95EAB"/>
    <w:rsid w:val="00B97832"/>
    <w:rsid w:val="00BA338D"/>
    <w:rsid w:val="00BA4287"/>
    <w:rsid w:val="00BA4E84"/>
    <w:rsid w:val="00BA7202"/>
    <w:rsid w:val="00BB2808"/>
    <w:rsid w:val="00BB6506"/>
    <w:rsid w:val="00BB7705"/>
    <w:rsid w:val="00BC0A36"/>
    <w:rsid w:val="00BC7490"/>
    <w:rsid w:val="00BD232F"/>
    <w:rsid w:val="00BD65E1"/>
    <w:rsid w:val="00BD7827"/>
    <w:rsid w:val="00BE0FA6"/>
    <w:rsid w:val="00BE34C1"/>
    <w:rsid w:val="00BE46E6"/>
    <w:rsid w:val="00BE4B65"/>
    <w:rsid w:val="00BF0A6C"/>
    <w:rsid w:val="00BF27A8"/>
    <w:rsid w:val="00BF5C41"/>
    <w:rsid w:val="00C03F51"/>
    <w:rsid w:val="00C055DD"/>
    <w:rsid w:val="00C12B7F"/>
    <w:rsid w:val="00C2033B"/>
    <w:rsid w:val="00C23AA7"/>
    <w:rsid w:val="00C2606F"/>
    <w:rsid w:val="00C268C8"/>
    <w:rsid w:val="00C300BA"/>
    <w:rsid w:val="00C365C3"/>
    <w:rsid w:val="00C43E28"/>
    <w:rsid w:val="00C45615"/>
    <w:rsid w:val="00C47407"/>
    <w:rsid w:val="00C5078D"/>
    <w:rsid w:val="00C51210"/>
    <w:rsid w:val="00C55377"/>
    <w:rsid w:val="00C653F7"/>
    <w:rsid w:val="00C70C87"/>
    <w:rsid w:val="00C7527A"/>
    <w:rsid w:val="00C80088"/>
    <w:rsid w:val="00C8134F"/>
    <w:rsid w:val="00C8715A"/>
    <w:rsid w:val="00C90088"/>
    <w:rsid w:val="00C92088"/>
    <w:rsid w:val="00C9549A"/>
    <w:rsid w:val="00CA0E57"/>
    <w:rsid w:val="00CA1E47"/>
    <w:rsid w:val="00CA6496"/>
    <w:rsid w:val="00CA6C38"/>
    <w:rsid w:val="00CB05B1"/>
    <w:rsid w:val="00CB6801"/>
    <w:rsid w:val="00CC0E5A"/>
    <w:rsid w:val="00CC0FF0"/>
    <w:rsid w:val="00CC6527"/>
    <w:rsid w:val="00CC664B"/>
    <w:rsid w:val="00CD4AE9"/>
    <w:rsid w:val="00CE297E"/>
    <w:rsid w:val="00CE307F"/>
    <w:rsid w:val="00CE3DAA"/>
    <w:rsid w:val="00CE45CF"/>
    <w:rsid w:val="00CE4804"/>
    <w:rsid w:val="00CE5FEE"/>
    <w:rsid w:val="00CF09FC"/>
    <w:rsid w:val="00CF241B"/>
    <w:rsid w:val="00D000FB"/>
    <w:rsid w:val="00D008EE"/>
    <w:rsid w:val="00D03C6E"/>
    <w:rsid w:val="00D061C1"/>
    <w:rsid w:val="00D061FE"/>
    <w:rsid w:val="00D15E19"/>
    <w:rsid w:val="00D20126"/>
    <w:rsid w:val="00D2276A"/>
    <w:rsid w:val="00D32174"/>
    <w:rsid w:val="00D33E34"/>
    <w:rsid w:val="00D35825"/>
    <w:rsid w:val="00D36FB8"/>
    <w:rsid w:val="00D4475C"/>
    <w:rsid w:val="00D61282"/>
    <w:rsid w:val="00D80B91"/>
    <w:rsid w:val="00D8366F"/>
    <w:rsid w:val="00D86BC8"/>
    <w:rsid w:val="00D93B65"/>
    <w:rsid w:val="00D93BBE"/>
    <w:rsid w:val="00D96BD7"/>
    <w:rsid w:val="00D96E6B"/>
    <w:rsid w:val="00DA0453"/>
    <w:rsid w:val="00DA29B8"/>
    <w:rsid w:val="00DA63DA"/>
    <w:rsid w:val="00DA79D8"/>
    <w:rsid w:val="00DB139F"/>
    <w:rsid w:val="00DB30D7"/>
    <w:rsid w:val="00DB4A3A"/>
    <w:rsid w:val="00DB6C0B"/>
    <w:rsid w:val="00DC476E"/>
    <w:rsid w:val="00DC64A0"/>
    <w:rsid w:val="00DC76E6"/>
    <w:rsid w:val="00DE0989"/>
    <w:rsid w:val="00DE4BF9"/>
    <w:rsid w:val="00DF254E"/>
    <w:rsid w:val="00DF7A70"/>
    <w:rsid w:val="00E0147F"/>
    <w:rsid w:val="00E04395"/>
    <w:rsid w:val="00E1227C"/>
    <w:rsid w:val="00E122CE"/>
    <w:rsid w:val="00E21647"/>
    <w:rsid w:val="00E22503"/>
    <w:rsid w:val="00E22E95"/>
    <w:rsid w:val="00E25EBF"/>
    <w:rsid w:val="00E265EC"/>
    <w:rsid w:val="00E270C4"/>
    <w:rsid w:val="00E31036"/>
    <w:rsid w:val="00E33C1D"/>
    <w:rsid w:val="00E40348"/>
    <w:rsid w:val="00E4104B"/>
    <w:rsid w:val="00E423D3"/>
    <w:rsid w:val="00E45398"/>
    <w:rsid w:val="00E47B53"/>
    <w:rsid w:val="00E536DB"/>
    <w:rsid w:val="00E55D14"/>
    <w:rsid w:val="00E56D51"/>
    <w:rsid w:val="00E63B2F"/>
    <w:rsid w:val="00E712CF"/>
    <w:rsid w:val="00E7139B"/>
    <w:rsid w:val="00E80968"/>
    <w:rsid w:val="00E80E75"/>
    <w:rsid w:val="00E9301E"/>
    <w:rsid w:val="00E93ACA"/>
    <w:rsid w:val="00E96A03"/>
    <w:rsid w:val="00EA5928"/>
    <w:rsid w:val="00EB0521"/>
    <w:rsid w:val="00EB2C5D"/>
    <w:rsid w:val="00EB4B36"/>
    <w:rsid w:val="00EC3AE7"/>
    <w:rsid w:val="00EC50B8"/>
    <w:rsid w:val="00EC77E8"/>
    <w:rsid w:val="00ED5394"/>
    <w:rsid w:val="00ED72FF"/>
    <w:rsid w:val="00ED7D77"/>
    <w:rsid w:val="00EE30F7"/>
    <w:rsid w:val="00EE393E"/>
    <w:rsid w:val="00EE53D6"/>
    <w:rsid w:val="00EF1E18"/>
    <w:rsid w:val="00F0079D"/>
    <w:rsid w:val="00F02C61"/>
    <w:rsid w:val="00F03095"/>
    <w:rsid w:val="00F034EF"/>
    <w:rsid w:val="00F101BE"/>
    <w:rsid w:val="00F13465"/>
    <w:rsid w:val="00F13911"/>
    <w:rsid w:val="00F207A3"/>
    <w:rsid w:val="00F22901"/>
    <w:rsid w:val="00F23713"/>
    <w:rsid w:val="00F23B02"/>
    <w:rsid w:val="00F2668E"/>
    <w:rsid w:val="00F276E7"/>
    <w:rsid w:val="00F35DC8"/>
    <w:rsid w:val="00F413BD"/>
    <w:rsid w:val="00F47C82"/>
    <w:rsid w:val="00F57F73"/>
    <w:rsid w:val="00F63190"/>
    <w:rsid w:val="00F7056E"/>
    <w:rsid w:val="00F80AED"/>
    <w:rsid w:val="00F85925"/>
    <w:rsid w:val="00F85EB4"/>
    <w:rsid w:val="00F91935"/>
    <w:rsid w:val="00F93436"/>
    <w:rsid w:val="00F93790"/>
    <w:rsid w:val="00F94A1D"/>
    <w:rsid w:val="00F96119"/>
    <w:rsid w:val="00F9651C"/>
    <w:rsid w:val="00FA3629"/>
    <w:rsid w:val="00FB113F"/>
    <w:rsid w:val="00FB690A"/>
    <w:rsid w:val="00FC5E65"/>
    <w:rsid w:val="00FC6455"/>
    <w:rsid w:val="00FD0686"/>
    <w:rsid w:val="00FD74D6"/>
    <w:rsid w:val="00FE5C38"/>
    <w:rsid w:val="00FF21B6"/>
    <w:rsid w:val="00FF2571"/>
    <w:rsid w:val="00FF2C25"/>
    <w:rsid w:val="00FF2EA2"/>
    <w:rsid w:val="00FF34F9"/>
    <w:rsid w:val="00FF4528"/>
    <w:rsid w:val="00FF61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33A1"/>
  <w15:docId w15:val="{A8B92044-A7DD-452E-849C-481B197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5A"/>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1,h,h8,h9,h10,h18,Encabezado Car Car,Tablas,Encabezado Car Car Car Car Car,Encabezado Car Car Car,Haut de page,Encabezado2,Header Bold,TENDER,Encabezado11,encabezado1,Encabezado12,encabezado2,h18 Car Car,h1"/>
    <w:basedOn w:val="Normal"/>
    <w:link w:val="EncabezadoCar"/>
    <w:uiPriority w:val="99"/>
    <w:unhideWhenUsed/>
    <w:rsid w:val="00165B2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encabezado Car,Encabezado1 Car,h Car,h8 Car,h9 Car,h10 Car,h18 Car,Encabezado Car Car Car1,Tablas Car,Encabezado Car Car Car Car Car Car,Encabezado Car Car Car Car,Haut de page Car,Encabezado2 Car,Header Bold Car,TENDER Car,h1 Car"/>
    <w:basedOn w:val="Fuentedeprrafopredeter"/>
    <w:link w:val="Encabezado"/>
    <w:uiPriority w:val="99"/>
    <w:rsid w:val="00165B28"/>
  </w:style>
  <w:style w:type="paragraph" w:styleId="Piedepgina">
    <w:name w:val="footer"/>
    <w:basedOn w:val="Normal"/>
    <w:link w:val="PiedepginaCar"/>
    <w:uiPriority w:val="99"/>
    <w:unhideWhenUsed/>
    <w:rsid w:val="00165B2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65B28"/>
  </w:style>
  <w:style w:type="paragraph" w:styleId="Textodeglobo">
    <w:name w:val="Balloon Text"/>
    <w:basedOn w:val="Normal"/>
    <w:link w:val="TextodegloboCar"/>
    <w:uiPriority w:val="99"/>
    <w:semiHidden/>
    <w:unhideWhenUsed/>
    <w:rsid w:val="00165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B28"/>
    <w:rPr>
      <w:rFonts w:ascii="Tahoma" w:hAnsi="Tahoma" w:cs="Tahoma"/>
      <w:sz w:val="16"/>
      <w:szCs w:val="16"/>
    </w:rPr>
  </w:style>
  <w:style w:type="paragraph" w:styleId="NormalWeb">
    <w:name w:val="Normal (Web)"/>
    <w:basedOn w:val="Normal"/>
    <w:uiPriority w:val="99"/>
    <w:unhideWhenUsed/>
    <w:rsid w:val="00165B28"/>
    <w:pPr>
      <w:spacing w:before="100" w:beforeAutospacing="1" w:after="100" w:afterAutospacing="1"/>
    </w:pPr>
    <w:rPr>
      <w:rFonts w:ascii="Times New Roman" w:eastAsiaTheme="minorEastAsia" w:hAnsi="Times New Roman"/>
      <w:szCs w:val="24"/>
      <w:lang w:eastAsia="es-CO"/>
    </w:rPr>
  </w:style>
  <w:style w:type="table" w:styleId="Tablaconcuadrcula">
    <w:name w:val="Table Grid"/>
    <w:basedOn w:val="Tablanormal"/>
    <w:uiPriority w:val="59"/>
    <w:rsid w:val="002D2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2">
    <w:name w:val="List 2"/>
    <w:basedOn w:val="Normal"/>
    <w:rsid w:val="002A1628"/>
    <w:pPr>
      <w:ind w:left="566" w:hanging="283"/>
    </w:pPr>
  </w:style>
  <w:style w:type="paragraph" w:customStyle="1" w:styleId="Textoindependiente31">
    <w:name w:val="Texto independiente 31"/>
    <w:basedOn w:val="Normal"/>
    <w:rsid w:val="002A1628"/>
    <w:pPr>
      <w:overflowPunct w:val="0"/>
      <w:autoSpaceDE w:val="0"/>
      <w:autoSpaceDN w:val="0"/>
      <w:adjustRightInd w:val="0"/>
      <w:jc w:val="both"/>
      <w:textAlignment w:val="baseline"/>
    </w:pPr>
    <w:rPr>
      <w:sz w:val="28"/>
      <w:lang w:val="es-ES"/>
    </w:rPr>
  </w:style>
  <w:style w:type="paragraph" w:customStyle="1" w:styleId="CarCarCarCar">
    <w:name w:val="Car Car Car Car"/>
    <w:basedOn w:val="Normal"/>
    <w:rsid w:val="002A1628"/>
    <w:pPr>
      <w:spacing w:after="160" w:line="240" w:lineRule="exact"/>
    </w:pPr>
    <w:rPr>
      <w:rFonts w:ascii="Verdana" w:hAnsi="Verdana"/>
      <w:sz w:val="20"/>
      <w:szCs w:val="24"/>
      <w:lang w:val="en-US" w:eastAsia="en-US"/>
    </w:rPr>
  </w:style>
  <w:style w:type="paragraph" w:styleId="Ttulo">
    <w:name w:val="Title"/>
    <w:basedOn w:val="Normal"/>
    <w:link w:val="TtuloCar"/>
    <w:qFormat/>
    <w:rsid w:val="007452D3"/>
    <w:pPr>
      <w:jc w:val="center"/>
    </w:pPr>
    <w:rPr>
      <w:b/>
      <w:lang w:val="es-MX"/>
    </w:rPr>
  </w:style>
  <w:style w:type="character" w:customStyle="1" w:styleId="TtuloCar">
    <w:name w:val="Título Car"/>
    <w:basedOn w:val="Fuentedeprrafopredeter"/>
    <w:link w:val="Ttulo"/>
    <w:rsid w:val="007452D3"/>
    <w:rPr>
      <w:rFonts w:ascii="Arial" w:eastAsia="Times New Roman" w:hAnsi="Arial" w:cs="Times New Roman"/>
      <w:b/>
      <w:sz w:val="24"/>
      <w:szCs w:val="20"/>
      <w:lang w:val="es-MX" w:eastAsia="es-ES"/>
    </w:rPr>
  </w:style>
  <w:style w:type="paragraph" w:styleId="Textoindependiente">
    <w:name w:val="Body Text"/>
    <w:basedOn w:val="Normal"/>
    <w:link w:val="TextoindependienteCar"/>
    <w:rsid w:val="007452D3"/>
    <w:pPr>
      <w:jc w:val="both"/>
    </w:pPr>
    <w:rPr>
      <w:lang w:val="es-MX"/>
    </w:rPr>
  </w:style>
  <w:style w:type="character" w:customStyle="1" w:styleId="TextoindependienteCar">
    <w:name w:val="Texto independiente Car"/>
    <w:basedOn w:val="Fuentedeprrafopredeter"/>
    <w:link w:val="Textoindependiente"/>
    <w:rsid w:val="007452D3"/>
    <w:rPr>
      <w:rFonts w:ascii="Arial" w:eastAsia="Times New Roman" w:hAnsi="Arial" w:cs="Times New Roman"/>
      <w:sz w:val="24"/>
      <w:szCs w:val="20"/>
      <w:lang w:val="es-MX" w:eastAsia="es-ES"/>
    </w:rPr>
  </w:style>
  <w:style w:type="paragraph" w:styleId="Textoindependiente3">
    <w:name w:val="Body Text 3"/>
    <w:basedOn w:val="Normal"/>
    <w:link w:val="Textoindependiente3Car"/>
    <w:rsid w:val="007452D3"/>
    <w:pPr>
      <w:jc w:val="both"/>
    </w:pPr>
    <w:rPr>
      <w:b/>
      <w:sz w:val="22"/>
      <w:lang w:val="es-MX"/>
    </w:rPr>
  </w:style>
  <w:style w:type="character" w:customStyle="1" w:styleId="Textoindependiente3Car">
    <w:name w:val="Texto independiente 3 Car"/>
    <w:basedOn w:val="Fuentedeprrafopredeter"/>
    <w:link w:val="Textoindependiente3"/>
    <w:rsid w:val="007452D3"/>
    <w:rPr>
      <w:rFonts w:ascii="Arial" w:eastAsia="Times New Roman" w:hAnsi="Arial" w:cs="Times New Roman"/>
      <w:b/>
      <w:szCs w:val="20"/>
      <w:lang w:val="es-MX" w:eastAsia="es-ES"/>
    </w:rPr>
  </w:style>
  <w:style w:type="paragraph" w:styleId="Prrafodelista">
    <w:name w:val="List Paragraph"/>
    <w:basedOn w:val="Normal"/>
    <w:uiPriority w:val="34"/>
    <w:qFormat/>
    <w:rsid w:val="007452D3"/>
    <w:pPr>
      <w:ind w:left="708"/>
    </w:pPr>
    <w:rPr>
      <w:rFonts w:ascii="Times New Roman" w:hAnsi="Times New Roman"/>
      <w:szCs w:val="24"/>
      <w:lang w:val="es-ES"/>
    </w:rPr>
  </w:style>
  <w:style w:type="paragraph" w:customStyle="1" w:styleId="Textopredeterminado">
    <w:name w:val="Texto predeterminado"/>
    <w:basedOn w:val="Normal"/>
    <w:rsid w:val="00DB6C0B"/>
    <w:pPr>
      <w:overflowPunct w:val="0"/>
      <w:autoSpaceDE w:val="0"/>
      <w:autoSpaceDN w:val="0"/>
      <w:adjustRightInd w:val="0"/>
      <w:textAlignment w:val="baseline"/>
    </w:pPr>
    <w:rPr>
      <w:rFonts w:cs="Arial"/>
      <w:sz w:val="20"/>
      <w:lang w:val="en-US"/>
    </w:rPr>
  </w:style>
  <w:style w:type="character" w:styleId="Textoennegrita">
    <w:name w:val="Strong"/>
    <w:basedOn w:val="Fuentedeprrafopredeter"/>
    <w:uiPriority w:val="22"/>
    <w:qFormat/>
    <w:rsid w:val="00E270C4"/>
    <w:rPr>
      <w:b/>
      <w:bCs/>
    </w:rPr>
  </w:style>
  <w:style w:type="character" w:styleId="Hipervnculo">
    <w:name w:val="Hyperlink"/>
    <w:uiPriority w:val="99"/>
    <w:rsid w:val="00101DFC"/>
    <w:rPr>
      <w:color w:val="0000FF"/>
      <w:u w:val="single"/>
    </w:rPr>
  </w:style>
  <w:style w:type="table" w:customStyle="1" w:styleId="Tablaconcuadrcula1">
    <w:name w:val="Tabla con cuadrícula1"/>
    <w:basedOn w:val="Tablanormal"/>
    <w:next w:val="Tablaconcuadrcula"/>
    <w:uiPriority w:val="59"/>
    <w:rsid w:val="0008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32699">
      <w:bodyDiv w:val="1"/>
      <w:marLeft w:val="0"/>
      <w:marRight w:val="0"/>
      <w:marTop w:val="0"/>
      <w:marBottom w:val="0"/>
      <w:divBdr>
        <w:top w:val="none" w:sz="0" w:space="0" w:color="auto"/>
        <w:left w:val="none" w:sz="0" w:space="0" w:color="auto"/>
        <w:bottom w:val="none" w:sz="0" w:space="0" w:color="auto"/>
        <w:right w:val="none" w:sz="0" w:space="0" w:color="auto"/>
      </w:divBdr>
    </w:div>
    <w:div w:id="206945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qrsd@imdervillavicencio.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9C69-DA05-46E4-86DE-93CDCAA7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1280</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Maria Osorio Londoño</dc:creator>
  <cp:lastModifiedBy>USER</cp:lastModifiedBy>
  <cp:revision>11</cp:revision>
  <cp:lastPrinted>2021-09-09T14:44:00Z</cp:lastPrinted>
  <dcterms:created xsi:type="dcterms:W3CDTF">2022-10-13T16:20:00Z</dcterms:created>
  <dcterms:modified xsi:type="dcterms:W3CDTF">2024-05-07T16:02:00Z</dcterms:modified>
</cp:coreProperties>
</file>