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6CEEA" w14:textId="77777777" w:rsidR="004E5837" w:rsidRPr="00D14529" w:rsidRDefault="008F78BE" w:rsidP="008F78BE">
      <w:pPr>
        <w:jc w:val="center"/>
        <w:rPr>
          <w:rFonts w:ascii="Arial" w:hAnsi="Arial" w:cs="Arial"/>
          <w:b/>
          <w:sz w:val="20"/>
          <w:szCs w:val="20"/>
        </w:rPr>
      </w:pPr>
      <w:r w:rsidRPr="00D14529">
        <w:rPr>
          <w:rFonts w:ascii="Arial" w:hAnsi="Arial" w:cs="Arial"/>
          <w:b/>
          <w:sz w:val="20"/>
          <w:szCs w:val="20"/>
        </w:rPr>
        <w:t>CERTIFICACIÓN DE CAU</w:t>
      </w:r>
      <w:r w:rsidR="001421BD" w:rsidRPr="00D14529">
        <w:rPr>
          <w:rFonts w:ascii="Arial" w:hAnsi="Arial" w:cs="Arial"/>
          <w:b/>
          <w:sz w:val="20"/>
          <w:szCs w:val="20"/>
        </w:rPr>
        <w:t>SA</w:t>
      </w:r>
      <w:r w:rsidRPr="00D14529">
        <w:rPr>
          <w:rFonts w:ascii="Arial" w:hAnsi="Arial" w:cs="Arial"/>
          <w:b/>
          <w:sz w:val="20"/>
          <w:szCs w:val="20"/>
        </w:rPr>
        <w:t>CIÓN Y/O GARANTIA PARA EL IMPUESTO DE ESPECTACULO PUBLICO PARA EL FOMENTO AL DEPORTE</w:t>
      </w:r>
    </w:p>
    <w:p w14:paraId="634CD214" w14:textId="77777777" w:rsidR="008F78BE" w:rsidRPr="00D14529" w:rsidRDefault="008F78BE" w:rsidP="008F78BE">
      <w:pPr>
        <w:jc w:val="both"/>
        <w:rPr>
          <w:rFonts w:ascii="Arial" w:hAnsi="Arial" w:cs="Arial"/>
          <w:bCs/>
          <w:sz w:val="20"/>
          <w:szCs w:val="20"/>
        </w:rPr>
      </w:pPr>
      <w:r w:rsidRPr="00D14529">
        <w:rPr>
          <w:rFonts w:ascii="Arial" w:hAnsi="Arial" w:cs="Arial"/>
          <w:bCs/>
          <w:sz w:val="20"/>
          <w:szCs w:val="20"/>
        </w:rPr>
        <w:t>La suscrita profesional universitaria de la tesorería del Instituto Municipal y Deporte IMDER y en uso de las facultades legales contenidas en el Acuerdo Municipal No. 515 de diciembre 4 de 2021, hace constar que el contribuyente solicito la certificación del evento a realizar del impuesto a espectáculos públicos para el fomento a el deporte que a continuación se detalla: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414"/>
        <w:gridCol w:w="5079"/>
      </w:tblGrid>
      <w:tr w:rsidR="008F78BE" w:rsidRPr="00D14529" w14:paraId="4108005E" w14:textId="77777777" w:rsidTr="00A95144">
        <w:tc>
          <w:tcPr>
            <w:tcW w:w="4414" w:type="dxa"/>
          </w:tcPr>
          <w:p w14:paraId="152438D6" w14:textId="77777777" w:rsidR="008F78BE" w:rsidRPr="001F5AD4" w:rsidRDefault="008F78BE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5079" w:type="dxa"/>
          </w:tcPr>
          <w:p w14:paraId="29A52EFA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34CA13F2" w14:textId="77777777" w:rsidTr="00A95144">
        <w:tc>
          <w:tcPr>
            <w:tcW w:w="4414" w:type="dxa"/>
          </w:tcPr>
          <w:p w14:paraId="6B02DDED" w14:textId="77777777" w:rsidR="008F78BE" w:rsidRPr="001F5AD4" w:rsidRDefault="008F78BE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>No. de la solicitud</w:t>
            </w:r>
          </w:p>
        </w:tc>
        <w:tc>
          <w:tcPr>
            <w:tcW w:w="5079" w:type="dxa"/>
          </w:tcPr>
          <w:p w14:paraId="6808CDBF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4D4F41FA" w14:textId="77777777" w:rsidTr="00A95144">
        <w:tc>
          <w:tcPr>
            <w:tcW w:w="4414" w:type="dxa"/>
          </w:tcPr>
          <w:p w14:paraId="476BF28C" w14:textId="68C9156A" w:rsidR="008F78BE" w:rsidRPr="001F5AD4" w:rsidRDefault="008F78BE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Nombre del espectáculo </w:t>
            </w:r>
            <w:r w:rsidR="00EA2340" w:rsidRPr="001F5AD4">
              <w:rPr>
                <w:rFonts w:ascii="Arial" w:hAnsi="Arial" w:cs="Arial"/>
                <w:b/>
                <w:sz w:val="20"/>
                <w:szCs w:val="20"/>
              </w:rPr>
              <w:t>público</w:t>
            </w: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 para el fomento al deporte</w:t>
            </w:r>
          </w:p>
        </w:tc>
        <w:tc>
          <w:tcPr>
            <w:tcW w:w="5079" w:type="dxa"/>
          </w:tcPr>
          <w:p w14:paraId="1344B137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52F6956A" w14:textId="77777777" w:rsidTr="00A95144">
        <w:tc>
          <w:tcPr>
            <w:tcW w:w="4414" w:type="dxa"/>
          </w:tcPr>
          <w:p w14:paraId="74A2FA18" w14:textId="3B132209" w:rsidR="008F78BE" w:rsidRPr="001F5AD4" w:rsidRDefault="008F78BE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Lugar del espectáculo </w:t>
            </w:r>
            <w:r w:rsidR="00EA2340" w:rsidRPr="001F5AD4">
              <w:rPr>
                <w:rFonts w:ascii="Arial" w:hAnsi="Arial" w:cs="Arial"/>
                <w:b/>
                <w:sz w:val="20"/>
                <w:szCs w:val="20"/>
              </w:rPr>
              <w:t>público</w:t>
            </w: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 para el fomento al deporte</w:t>
            </w:r>
          </w:p>
        </w:tc>
        <w:tc>
          <w:tcPr>
            <w:tcW w:w="5079" w:type="dxa"/>
          </w:tcPr>
          <w:p w14:paraId="2B61689A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62E778EE" w14:textId="77777777" w:rsidTr="00A95144">
        <w:tc>
          <w:tcPr>
            <w:tcW w:w="4414" w:type="dxa"/>
          </w:tcPr>
          <w:p w14:paraId="58CEE98F" w14:textId="201F56A0" w:rsidR="008F78BE" w:rsidRPr="001F5AD4" w:rsidRDefault="008F78BE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Fecha inicial del espectáculo </w:t>
            </w:r>
            <w:r w:rsidR="00EA2340" w:rsidRPr="001F5AD4">
              <w:rPr>
                <w:rFonts w:ascii="Arial" w:hAnsi="Arial" w:cs="Arial"/>
                <w:b/>
                <w:sz w:val="20"/>
                <w:szCs w:val="20"/>
              </w:rPr>
              <w:t>público</w:t>
            </w: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 para el fomento al deporte</w:t>
            </w:r>
          </w:p>
        </w:tc>
        <w:tc>
          <w:tcPr>
            <w:tcW w:w="5079" w:type="dxa"/>
          </w:tcPr>
          <w:p w14:paraId="14E2FBED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2406D627" w14:textId="77777777" w:rsidTr="00A95144">
        <w:tc>
          <w:tcPr>
            <w:tcW w:w="4414" w:type="dxa"/>
          </w:tcPr>
          <w:p w14:paraId="65172763" w14:textId="77777777" w:rsidR="008F78BE" w:rsidRPr="001F5AD4" w:rsidRDefault="001421BD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2239" w:rsidRPr="001F5AD4">
              <w:rPr>
                <w:rFonts w:ascii="Arial" w:hAnsi="Arial" w:cs="Arial"/>
                <w:b/>
                <w:sz w:val="20"/>
                <w:szCs w:val="20"/>
              </w:rPr>
              <w:t>final</w:t>
            </w: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 del espectáculo </w:t>
            </w:r>
            <w:r w:rsidR="00442239" w:rsidRPr="001F5AD4">
              <w:rPr>
                <w:rFonts w:ascii="Arial" w:hAnsi="Arial" w:cs="Arial"/>
                <w:b/>
                <w:sz w:val="20"/>
                <w:szCs w:val="20"/>
              </w:rPr>
              <w:t>público</w:t>
            </w: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 para el fomento al deporte</w:t>
            </w:r>
          </w:p>
        </w:tc>
        <w:tc>
          <w:tcPr>
            <w:tcW w:w="5079" w:type="dxa"/>
          </w:tcPr>
          <w:p w14:paraId="444EF481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10FE6272" w14:textId="77777777" w:rsidTr="00A95144">
        <w:tc>
          <w:tcPr>
            <w:tcW w:w="4414" w:type="dxa"/>
          </w:tcPr>
          <w:p w14:paraId="35524F1D" w14:textId="77777777" w:rsidR="008F78BE" w:rsidRPr="001F5AD4" w:rsidRDefault="001421BD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>Identificación del contribuyente</w:t>
            </w:r>
          </w:p>
        </w:tc>
        <w:tc>
          <w:tcPr>
            <w:tcW w:w="5079" w:type="dxa"/>
          </w:tcPr>
          <w:p w14:paraId="31B1E72C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40EE62EE" w14:textId="77777777" w:rsidTr="00A95144">
        <w:tc>
          <w:tcPr>
            <w:tcW w:w="4414" w:type="dxa"/>
          </w:tcPr>
          <w:p w14:paraId="0A1372A1" w14:textId="77777777" w:rsidR="008F78BE" w:rsidRPr="001F5AD4" w:rsidRDefault="001421BD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>Nombre o razón social</w:t>
            </w:r>
          </w:p>
        </w:tc>
        <w:tc>
          <w:tcPr>
            <w:tcW w:w="5079" w:type="dxa"/>
          </w:tcPr>
          <w:p w14:paraId="27213B58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6CC8D46F" w14:textId="77777777" w:rsidTr="00A95144">
        <w:tc>
          <w:tcPr>
            <w:tcW w:w="4414" w:type="dxa"/>
          </w:tcPr>
          <w:p w14:paraId="145614A3" w14:textId="77777777" w:rsidR="008F78BE" w:rsidRPr="001F5AD4" w:rsidRDefault="001421BD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 xml:space="preserve">Representante legal o solicitante </w:t>
            </w:r>
          </w:p>
        </w:tc>
        <w:tc>
          <w:tcPr>
            <w:tcW w:w="5079" w:type="dxa"/>
          </w:tcPr>
          <w:p w14:paraId="45627254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1927B74F" w14:textId="77777777" w:rsidTr="00A95144">
        <w:tc>
          <w:tcPr>
            <w:tcW w:w="4414" w:type="dxa"/>
          </w:tcPr>
          <w:p w14:paraId="6F8A90F2" w14:textId="77777777" w:rsidR="008F78BE" w:rsidRPr="001F5AD4" w:rsidRDefault="001421BD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>Fecha de pres</w:t>
            </w:r>
            <w:r w:rsidR="00442239" w:rsidRPr="001F5AD4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1F5AD4">
              <w:rPr>
                <w:rFonts w:ascii="Arial" w:hAnsi="Arial" w:cs="Arial"/>
                <w:b/>
                <w:sz w:val="20"/>
                <w:szCs w:val="20"/>
              </w:rPr>
              <w:t>tación de la solicitud</w:t>
            </w:r>
          </w:p>
        </w:tc>
        <w:tc>
          <w:tcPr>
            <w:tcW w:w="5079" w:type="dxa"/>
          </w:tcPr>
          <w:p w14:paraId="31E78009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78BE" w:rsidRPr="00D14529" w14:paraId="00A72682" w14:textId="77777777" w:rsidTr="00A95144">
        <w:tc>
          <w:tcPr>
            <w:tcW w:w="4414" w:type="dxa"/>
          </w:tcPr>
          <w:p w14:paraId="23B0039B" w14:textId="77777777" w:rsidR="008F78BE" w:rsidRPr="001F5AD4" w:rsidRDefault="001421BD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>Valor declarado</w:t>
            </w:r>
          </w:p>
        </w:tc>
        <w:tc>
          <w:tcPr>
            <w:tcW w:w="5079" w:type="dxa"/>
          </w:tcPr>
          <w:p w14:paraId="328703BD" w14:textId="77777777" w:rsidR="008F78BE" w:rsidRPr="00D14529" w:rsidRDefault="008F78BE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95144" w:rsidRPr="00027A91" w14:paraId="27A59DBF" w14:textId="77777777" w:rsidTr="00A95144">
        <w:tc>
          <w:tcPr>
            <w:tcW w:w="4414" w:type="dxa"/>
          </w:tcPr>
          <w:p w14:paraId="5DCBFA71" w14:textId="2E76CD47" w:rsidR="00A95144" w:rsidRPr="001F5AD4" w:rsidRDefault="001F5AD4" w:rsidP="003D3871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  <w:lang w:val="es-CO"/>
              </w:rPr>
              <w:t>Valor consignado en garantía</w:t>
            </w:r>
          </w:p>
        </w:tc>
        <w:tc>
          <w:tcPr>
            <w:tcW w:w="5079" w:type="dxa"/>
          </w:tcPr>
          <w:p w14:paraId="7553B723" w14:textId="731A7700" w:rsidR="00A95144" w:rsidRPr="00027A91" w:rsidRDefault="00A95144" w:rsidP="003D3871">
            <w:pPr>
              <w:pStyle w:val="Sinespaciado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  <w:lang w:val="es-CO"/>
              </w:rPr>
            </w:pPr>
          </w:p>
        </w:tc>
      </w:tr>
      <w:tr w:rsidR="00A95144" w:rsidRPr="00027A91" w14:paraId="6C8B12D7" w14:textId="77777777" w:rsidTr="00A95144">
        <w:tc>
          <w:tcPr>
            <w:tcW w:w="4414" w:type="dxa"/>
          </w:tcPr>
          <w:p w14:paraId="17A16EBF" w14:textId="787DA175" w:rsidR="00A95144" w:rsidRPr="001F5AD4" w:rsidRDefault="001F5AD4" w:rsidP="003D3871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Tipo de garantía </w:t>
            </w:r>
            <w:r w:rsidR="00AD2837">
              <w:rPr>
                <w:rFonts w:ascii="Arial" w:hAnsi="Arial" w:cs="Arial"/>
                <w:b/>
                <w:sz w:val="20"/>
                <w:szCs w:val="20"/>
                <w:lang w:val="es-CO"/>
              </w:rPr>
              <w:t>N</w:t>
            </w:r>
            <w:r w:rsidRPr="001F5AD4">
              <w:rPr>
                <w:rFonts w:ascii="Arial" w:hAnsi="Arial" w:cs="Arial"/>
                <w:b/>
                <w:sz w:val="20"/>
                <w:szCs w:val="20"/>
                <w:lang w:val="es-CO"/>
              </w:rPr>
              <w:t>o.</w:t>
            </w:r>
            <w:r w:rsidR="001F2379" w:rsidRPr="001F5AD4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AD2837">
              <w:rPr>
                <w:rFonts w:ascii="Arial" w:hAnsi="Arial" w:cs="Arial"/>
                <w:b/>
                <w:color w:val="FF0000"/>
                <w:sz w:val="20"/>
                <w:szCs w:val="20"/>
                <w:lang w:val="es-CO"/>
              </w:rPr>
              <w:t>X</w:t>
            </w:r>
            <w:r w:rsidR="00AD2837" w:rsidRPr="00AD2837">
              <w:rPr>
                <w:rFonts w:ascii="Arial" w:hAnsi="Arial" w:cs="Arial"/>
                <w:b/>
                <w:color w:val="FF0000"/>
                <w:sz w:val="20"/>
                <w:szCs w:val="20"/>
                <w:lang w:val="es-CO"/>
              </w:rPr>
              <w:t>X</w:t>
            </w:r>
          </w:p>
        </w:tc>
        <w:tc>
          <w:tcPr>
            <w:tcW w:w="5079" w:type="dxa"/>
          </w:tcPr>
          <w:p w14:paraId="27225E5E" w14:textId="59543F9F" w:rsidR="00A95144" w:rsidRPr="00027A91" w:rsidRDefault="00A95144" w:rsidP="003D3871">
            <w:pPr>
              <w:pStyle w:val="Sinespaciado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  <w:lang w:val="es-CO"/>
              </w:rPr>
            </w:pPr>
          </w:p>
        </w:tc>
      </w:tr>
      <w:tr w:rsidR="00A95144" w:rsidRPr="00027A91" w14:paraId="0F142907" w14:textId="77777777" w:rsidTr="00A95144">
        <w:tc>
          <w:tcPr>
            <w:tcW w:w="4414" w:type="dxa"/>
          </w:tcPr>
          <w:p w14:paraId="2E5EA204" w14:textId="480BF10D" w:rsidR="00A95144" w:rsidRPr="001F5AD4" w:rsidRDefault="001F5AD4" w:rsidP="003D3871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Tipo de causación </w:t>
            </w:r>
          </w:p>
        </w:tc>
        <w:tc>
          <w:tcPr>
            <w:tcW w:w="5079" w:type="dxa"/>
          </w:tcPr>
          <w:p w14:paraId="7F7A3A1B" w14:textId="1019A416" w:rsidR="00A95144" w:rsidRPr="00027A91" w:rsidRDefault="00A95144" w:rsidP="003D3871">
            <w:pPr>
              <w:pStyle w:val="Sinespaciado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  <w:lang w:val="es-CO"/>
              </w:rPr>
            </w:pPr>
          </w:p>
        </w:tc>
      </w:tr>
      <w:tr w:rsidR="001421BD" w:rsidRPr="00D14529" w14:paraId="5AA2CA42" w14:textId="77777777" w:rsidTr="00A95144">
        <w:tc>
          <w:tcPr>
            <w:tcW w:w="4414" w:type="dxa"/>
          </w:tcPr>
          <w:p w14:paraId="0B2E691D" w14:textId="77777777" w:rsidR="001421BD" w:rsidRPr="001F5AD4" w:rsidRDefault="00442239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>Responsable de la causación</w:t>
            </w:r>
          </w:p>
        </w:tc>
        <w:tc>
          <w:tcPr>
            <w:tcW w:w="5079" w:type="dxa"/>
          </w:tcPr>
          <w:p w14:paraId="0E83355C" w14:textId="77777777" w:rsidR="001421BD" w:rsidRPr="00D14529" w:rsidRDefault="001421BD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421BD" w:rsidRPr="00D14529" w14:paraId="2C78528D" w14:textId="77777777" w:rsidTr="00A95144">
        <w:tc>
          <w:tcPr>
            <w:tcW w:w="4414" w:type="dxa"/>
          </w:tcPr>
          <w:p w14:paraId="32363CE4" w14:textId="77777777" w:rsidR="001421BD" w:rsidRPr="001F5AD4" w:rsidRDefault="00442239" w:rsidP="008F7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D4">
              <w:rPr>
                <w:rFonts w:ascii="Arial" w:hAnsi="Arial" w:cs="Arial"/>
                <w:b/>
                <w:sz w:val="20"/>
                <w:szCs w:val="20"/>
              </w:rPr>
              <w:t>CC o NIT del responsable de la causación</w:t>
            </w:r>
          </w:p>
        </w:tc>
        <w:tc>
          <w:tcPr>
            <w:tcW w:w="5079" w:type="dxa"/>
          </w:tcPr>
          <w:p w14:paraId="65CAB46B" w14:textId="77777777" w:rsidR="001421BD" w:rsidRPr="00D14529" w:rsidRDefault="001421BD" w:rsidP="008F78BE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F03B15C" w14:textId="77777777" w:rsidR="00D14529" w:rsidRDefault="00D14529" w:rsidP="008F78BE">
      <w:pPr>
        <w:jc w:val="both"/>
        <w:rPr>
          <w:rFonts w:ascii="Arial" w:hAnsi="Arial" w:cs="Arial"/>
          <w:bCs/>
        </w:rPr>
      </w:pPr>
    </w:p>
    <w:p w14:paraId="6BB7CA7F" w14:textId="77777777" w:rsidR="00442239" w:rsidRPr="00D14529" w:rsidRDefault="00442239" w:rsidP="008F78BE">
      <w:pPr>
        <w:jc w:val="both"/>
        <w:rPr>
          <w:rFonts w:ascii="Arial" w:hAnsi="Arial" w:cs="Arial"/>
          <w:bCs/>
          <w:sz w:val="20"/>
          <w:szCs w:val="20"/>
        </w:rPr>
      </w:pPr>
      <w:r w:rsidRPr="00D14529">
        <w:rPr>
          <w:rFonts w:ascii="Arial" w:hAnsi="Arial" w:cs="Arial"/>
          <w:bCs/>
          <w:sz w:val="20"/>
          <w:szCs w:val="20"/>
        </w:rPr>
        <w:t xml:space="preserve">Que la información arriba relacionada </w:t>
      </w:r>
      <w:r w:rsidR="00E95582" w:rsidRPr="00D14529">
        <w:rPr>
          <w:rFonts w:ascii="Arial" w:hAnsi="Arial" w:cs="Arial"/>
          <w:bCs/>
          <w:sz w:val="20"/>
          <w:szCs w:val="20"/>
        </w:rPr>
        <w:t>corresponde</w:t>
      </w:r>
      <w:r w:rsidRPr="00D14529">
        <w:rPr>
          <w:rFonts w:ascii="Arial" w:hAnsi="Arial" w:cs="Arial"/>
          <w:bCs/>
          <w:sz w:val="20"/>
          <w:szCs w:val="20"/>
        </w:rPr>
        <w:t xml:space="preserve"> a la aportada por el </w:t>
      </w:r>
      <w:r w:rsidR="00E95582" w:rsidRPr="00D14529">
        <w:rPr>
          <w:rFonts w:ascii="Arial" w:hAnsi="Arial" w:cs="Arial"/>
          <w:bCs/>
          <w:sz w:val="20"/>
          <w:szCs w:val="20"/>
        </w:rPr>
        <w:t>solicitante</w:t>
      </w:r>
      <w:r w:rsidR="00C30AA3" w:rsidRPr="00D14529">
        <w:rPr>
          <w:rFonts w:ascii="Arial" w:hAnsi="Arial" w:cs="Arial"/>
          <w:bCs/>
          <w:sz w:val="20"/>
          <w:szCs w:val="20"/>
        </w:rPr>
        <w:t>; cualquier erro u omisión será responsable del mismo</w:t>
      </w:r>
    </w:p>
    <w:p w14:paraId="04E04D32" w14:textId="7B4F5895" w:rsidR="00C30AA3" w:rsidRPr="00D14529" w:rsidRDefault="00C30AA3" w:rsidP="008F78BE">
      <w:pPr>
        <w:jc w:val="both"/>
        <w:rPr>
          <w:rFonts w:ascii="Arial" w:hAnsi="Arial" w:cs="Arial"/>
          <w:bCs/>
          <w:sz w:val="20"/>
          <w:szCs w:val="20"/>
        </w:rPr>
      </w:pPr>
      <w:r w:rsidRPr="00D14529">
        <w:rPr>
          <w:rFonts w:ascii="Arial" w:hAnsi="Arial" w:cs="Arial"/>
          <w:bCs/>
          <w:sz w:val="20"/>
          <w:szCs w:val="20"/>
        </w:rPr>
        <w:t>Que el INSTITU</w:t>
      </w:r>
      <w:r w:rsidR="00E95582" w:rsidRPr="00D14529">
        <w:rPr>
          <w:rFonts w:ascii="Arial" w:hAnsi="Arial" w:cs="Arial"/>
          <w:bCs/>
          <w:sz w:val="20"/>
          <w:szCs w:val="20"/>
        </w:rPr>
        <w:t>TO MUNICIPAL DE DEPORTE Y RECREACIÓN IMDER, expide l</w:t>
      </w:r>
      <w:r w:rsidR="004E3B4C" w:rsidRPr="00D14529">
        <w:rPr>
          <w:rFonts w:ascii="Arial" w:hAnsi="Arial" w:cs="Arial"/>
          <w:bCs/>
          <w:sz w:val="20"/>
          <w:szCs w:val="20"/>
        </w:rPr>
        <w:t>a</w:t>
      </w:r>
      <w:r w:rsidR="00E95582" w:rsidRPr="00D14529">
        <w:rPr>
          <w:rFonts w:ascii="Arial" w:hAnsi="Arial" w:cs="Arial"/>
          <w:bCs/>
          <w:sz w:val="20"/>
          <w:szCs w:val="20"/>
        </w:rPr>
        <w:t xml:space="preserve"> siguiente certificación de impuesto de espectáculo </w:t>
      </w:r>
      <w:r w:rsidR="001524AE" w:rsidRPr="00D14529">
        <w:rPr>
          <w:rFonts w:ascii="Arial" w:hAnsi="Arial" w:cs="Arial"/>
          <w:bCs/>
          <w:sz w:val="20"/>
          <w:szCs w:val="20"/>
        </w:rPr>
        <w:t>público</w:t>
      </w:r>
      <w:r w:rsidR="00E95582" w:rsidRPr="00D14529">
        <w:rPr>
          <w:rFonts w:ascii="Arial" w:hAnsi="Arial" w:cs="Arial"/>
          <w:bCs/>
          <w:sz w:val="20"/>
          <w:szCs w:val="20"/>
        </w:rPr>
        <w:t xml:space="preserve"> para el fomento al deporte, sin perjuicio de los demás </w:t>
      </w:r>
      <w:r w:rsidR="004E3B4C" w:rsidRPr="00D14529">
        <w:rPr>
          <w:rFonts w:ascii="Arial" w:hAnsi="Arial" w:cs="Arial"/>
          <w:bCs/>
          <w:sz w:val="20"/>
          <w:szCs w:val="20"/>
        </w:rPr>
        <w:t>trámites para aprobación de permisos por parte de la secretaria de Gobierno, secretaria de Hacienda y de la secretaria de salud Municipal en materia de Protección de Bioseguridad y prevención.</w:t>
      </w:r>
    </w:p>
    <w:p w14:paraId="517A1E74" w14:textId="77777777" w:rsidR="004E3B4C" w:rsidRPr="00D14529" w:rsidRDefault="004E3B4C" w:rsidP="008F78BE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4529">
        <w:rPr>
          <w:rFonts w:ascii="Arial" w:hAnsi="Arial" w:cs="Arial"/>
          <w:bCs/>
          <w:sz w:val="20"/>
          <w:szCs w:val="20"/>
        </w:rPr>
        <w:t xml:space="preserve">Se expide a los </w:t>
      </w:r>
      <w:r w:rsidRPr="00D14529">
        <w:rPr>
          <w:rFonts w:ascii="Arial" w:hAnsi="Arial" w:cs="Arial"/>
          <w:bCs/>
          <w:color w:val="FF0000"/>
          <w:sz w:val="20"/>
          <w:szCs w:val="20"/>
        </w:rPr>
        <w:t xml:space="preserve">XX </w:t>
      </w:r>
      <w:r w:rsidRPr="00D14529">
        <w:rPr>
          <w:rFonts w:ascii="Arial" w:hAnsi="Arial" w:cs="Arial"/>
          <w:bCs/>
          <w:sz w:val="20"/>
          <w:szCs w:val="20"/>
        </w:rPr>
        <w:t xml:space="preserve">días del mes de </w:t>
      </w:r>
      <w:r w:rsidRPr="00D14529">
        <w:rPr>
          <w:rFonts w:ascii="Arial" w:hAnsi="Arial" w:cs="Arial"/>
          <w:bCs/>
          <w:color w:val="FF0000"/>
          <w:sz w:val="20"/>
          <w:szCs w:val="20"/>
        </w:rPr>
        <w:t xml:space="preserve">XXX </w:t>
      </w:r>
      <w:r w:rsidRPr="00D14529">
        <w:rPr>
          <w:rFonts w:ascii="Arial" w:hAnsi="Arial" w:cs="Arial"/>
          <w:bCs/>
          <w:sz w:val="20"/>
          <w:szCs w:val="20"/>
        </w:rPr>
        <w:t>de</w:t>
      </w:r>
      <w:r w:rsidRPr="00D14529">
        <w:rPr>
          <w:rFonts w:ascii="Arial" w:hAnsi="Arial" w:cs="Arial"/>
          <w:bCs/>
          <w:color w:val="FF0000"/>
          <w:sz w:val="20"/>
          <w:szCs w:val="20"/>
        </w:rPr>
        <w:t xml:space="preserve"> XXXX</w:t>
      </w:r>
    </w:p>
    <w:p w14:paraId="78E57E97" w14:textId="77777777" w:rsidR="00D14529" w:rsidRDefault="00D14529" w:rsidP="008F78BE">
      <w:pPr>
        <w:jc w:val="both"/>
        <w:rPr>
          <w:rFonts w:ascii="Arial" w:hAnsi="Arial" w:cs="Arial"/>
          <w:bCs/>
        </w:rPr>
      </w:pPr>
    </w:p>
    <w:p w14:paraId="17364FAF" w14:textId="77777777" w:rsidR="004E3B4C" w:rsidRPr="00D14529" w:rsidRDefault="004E3B4C" w:rsidP="004E3B4C">
      <w:pPr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D14529">
        <w:rPr>
          <w:rFonts w:ascii="Arial" w:hAnsi="Arial" w:cs="Arial"/>
          <w:bCs/>
          <w:color w:val="FF0000"/>
        </w:rPr>
        <w:t>XXXXX</w:t>
      </w:r>
    </w:p>
    <w:p w14:paraId="199BA48C" w14:textId="395BDDDE" w:rsidR="004E3B4C" w:rsidRDefault="004E3B4C" w:rsidP="004E3B4C">
      <w:pPr>
        <w:spacing w:after="0" w:line="240" w:lineRule="auto"/>
        <w:jc w:val="both"/>
        <w:rPr>
          <w:rFonts w:ascii="Arial" w:hAnsi="Arial" w:cs="Arial"/>
          <w:bCs/>
        </w:rPr>
      </w:pPr>
      <w:r w:rsidRPr="00D14529">
        <w:rPr>
          <w:rFonts w:ascii="Arial" w:hAnsi="Arial" w:cs="Arial"/>
          <w:bCs/>
        </w:rPr>
        <w:t xml:space="preserve">Profesional </w:t>
      </w:r>
      <w:proofErr w:type="spellStart"/>
      <w:r w:rsidRPr="00D14529">
        <w:rPr>
          <w:rFonts w:ascii="Arial" w:hAnsi="Arial" w:cs="Arial"/>
          <w:bCs/>
        </w:rPr>
        <w:t>Universitari</w:t>
      </w:r>
      <w:proofErr w:type="spellEnd"/>
      <w:r w:rsidR="00930C24">
        <w:rPr>
          <w:rFonts w:ascii="Arial" w:hAnsi="Arial" w:cs="Arial"/>
          <w:bCs/>
        </w:rPr>
        <w:t>(a)</w:t>
      </w:r>
      <w:r w:rsidRPr="00D14529">
        <w:rPr>
          <w:rFonts w:ascii="Arial" w:hAnsi="Arial" w:cs="Arial"/>
          <w:bCs/>
        </w:rPr>
        <w:t>-</w:t>
      </w:r>
      <w:proofErr w:type="spellStart"/>
      <w:r w:rsidRPr="00D14529">
        <w:rPr>
          <w:rFonts w:ascii="Arial" w:hAnsi="Arial" w:cs="Arial"/>
          <w:bCs/>
        </w:rPr>
        <w:t>Tesorer</w:t>
      </w:r>
      <w:proofErr w:type="spellEnd"/>
      <w:r w:rsidR="00930C24">
        <w:rPr>
          <w:rFonts w:ascii="Arial" w:hAnsi="Arial" w:cs="Arial"/>
          <w:bCs/>
        </w:rPr>
        <w:t>(</w:t>
      </w:r>
      <w:r w:rsidRPr="00D14529">
        <w:rPr>
          <w:rFonts w:ascii="Arial" w:hAnsi="Arial" w:cs="Arial"/>
          <w:bCs/>
        </w:rPr>
        <w:t>a</w:t>
      </w:r>
      <w:r w:rsidR="00930C24">
        <w:rPr>
          <w:rFonts w:ascii="Arial" w:hAnsi="Arial" w:cs="Arial"/>
          <w:bCs/>
        </w:rPr>
        <w:t>)</w:t>
      </w:r>
    </w:p>
    <w:p w14:paraId="0BBFB4B5" w14:textId="77777777" w:rsidR="00C841B8" w:rsidRPr="00C841B8" w:rsidRDefault="00C841B8" w:rsidP="00C841B8">
      <w:pPr>
        <w:jc w:val="center"/>
        <w:rPr>
          <w:rFonts w:ascii="Arial" w:hAnsi="Arial" w:cs="Arial"/>
        </w:rPr>
      </w:pPr>
    </w:p>
    <w:sectPr w:rsidR="00C841B8" w:rsidRPr="00C841B8" w:rsidSect="00F753F2">
      <w:headerReference w:type="default" r:id="rId6"/>
      <w:footerReference w:type="default" r:id="rId7"/>
      <w:pgSz w:w="12240" w:h="15840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B87AF" w14:textId="77777777" w:rsidR="009A7657" w:rsidRDefault="009A7657" w:rsidP="004E5837">
      <w:pPr>
        <w:spacing w:after="0" w:line="240" w:lineRule="auto"/>
      </w:pPr>
      <w:r>
        <w:separator/>
      </w:r>
    </w:p>
  </w:endnote>
  <w:endnote w:type="continuationSeparator" w:id="0">
    <w:p w14:paraId="768EDC73" w14:textId="77777777" w:rsidR="009A7657" w:rsidRDefault="009A7657" w:rsidP="004E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17942" w14:textId="41576C2D" w:rsidR="00F753F2" w:rsidRPr="00F753F2" w:rsidRDefault="00F753F2" w:rsidP="00F753F2">
    <w:pPr>
      <w:spacing w:after="0" w:line="240" w:lineRule="auto"/>
      <w:rPr>
        <w:rFonts w:ascii="Arial" w:eastAsia="Times New Roman" w:hAnsi="Arial" w:cs="Arial"/>
        <w:b/>
        <w:kern w:val="0"/>
        <w:sz w:val="18"/>
        <w:szCs w:val="18"/>
        <w:lang w:val="es-ES" w:eastAsia="es-ES"/>
        <w14:ligatures w14:val="none"/>
      </w:rPr>
    </w:pPr>
    <w:r w:rsidRPr="00F753F2">
      <w:rPr>
        <w:rFonts w:ascii="Arial" w:eastAsia="Times New Roman" w:hAnsi="Arial" w:cs="Arial"/>
        <w:b/>
        <w:kern w:val="0"/>
        <w:sz w:val="18"/>
        <w:szCs w:val="18"/>
        <w:lang w:val="es-ES" w:eastAsia="es-ES"/>
        <w14:ligatures w14:val="none"/>
      </w:rPr>
      <w:t xml:space="preserve">                                    </w:t>
    </w:r>
  </w:p>
  <w:tbl>
    <w:tblPr>
      <w:tblW w:w="9997" w:type="dxa"/>
      <w:tblInd w:w="-575" w:type="dxa"/>
      <w:tblLayout w:type="fixed"/>
      <w:tblLook w:val="0400" w:firstRow="0" w:lastRow="0" w:firstColumn="0" w:lastColumn="0" w:noHBand="0" w:noVBand="1"/>
    </w:tblPr>
    <w:tblGrid>
      <w:gridCol w:w="7794"/>
      <w:gridCol w:w="2203"/>
    </w:tblGrid>
    <w:tr w:rsidR="00F753F2" w:rsidRPr="00F753F2" w14:paraId="315666AE" w14:textId="77777777" w:rsidTr="00807902">
      <w:trPr>
        <w:trHeight w:val="567"/>
      </w:trPr>
      <w:tc>
        <w:tcPr>
          <w:tcW w:w="7794" w:type="dxa"/>
          <w:vAlign w:val="center"/>
        </w:tcPr>
        <w:p w14:paraId="2DA595E5" w14:textId="77777777" w:rsidR="00F753F2" w:rsidRPr="00F753F2" w:rsidRDefault="00F753F2" w:rsidP="00F753F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</w:pPr>
          <w:r w:rsidRPr="00F753F2"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  <w:t xml:space="preserve">                                              Dirección: Carrera 41 – calle 5b Parque Urbanización Villa Bolívar</w:t>
          </w:r>
        </w:p>
        <w:p w14:paraId="44743F85" w14:textId="2B9FA3A4" w:rsidR="00F753F2" w:rsidRPr="00F753F2" w:rsidRDefault="00F753F2" w:rsidP="00F753F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</w:pPr>
          <w:r w:rsidRPr="00F753F2"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  <w:t xml:space="preserve">                                       Teléfono (+57) </w:t>
          </w:r>
          <w:r w:rsidR="00C841B8"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  <w:t xml:space="preserve">608 </w:t>
          </w:r>
          <w:r w:rsidRPr="00F753F2"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  <w:t>663 10 62</w:t>
          </w:r>
        </w:p>
        <w:p w14:paraId="3AB5A1AD" w14:textId="77777777" w:rsidR="00F753F2" w:rsidRPr="00F753F2" w:rsidRDefault="00F753F2" w:rsidP="00F753F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</w:pPr>
          <w:r w:rsidRPr="00F753F2"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  <w:t xml:space="preserve">                                           Email: </w:t>
          </w:r>
          <w:hyperlink r:id="rId1">
            <w:r w:rsidRPr="00F753F2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pqrsd@imdervillavicencio.gov.co</w:t>
            </w:r>
          </w:hyperlink>
        </w:p>
        <w:p w14:paraId="65084F99" w14:textId="77777777" w:rsidR="00F753F2" w:rsidRPr="00F753F2" w:rsidRDefault="00F753F2" w:rsidP="00F753F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</w:pPr>
          <w:r w:rsidRPr="00F753F2">
            <w:rPr>
              <w:rFonts w:ascii="Arial" w:eastAsia="Times New Roman" w:hAnsi="Arial" w:cs="Arial"/>
              <w:kern w:val="0"/>
              <w:sz w:val="18"/>
              <w:szCs w:val="18"/>
              <w:lang w:val="es-ES" w:eastAsia="es-ES"/>
              <w14:ligatures w14:val="none"/>
            </w:rPr>
            <w:t xml:space="preserve">                                       Página web: https://www.imdervillavicencio.gov.co</w:t>
          </w:r>
        </w:p>
      </w:tc>
      <w:tc>
        <w:tcPr>
          <w:tcW w:w="2203" w:type="dxa"/>
          <w:vAlign w:val="center"/>
        </w:tcPr>
        <w:p w14:paraId="0AE2940D" w14:textId="77777777" w:rsidR="00F753F2" w:rsidRPr="00F753F2" w:rsidRDefault="00F753F2" w:rsidP="00F753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kern w:val="0"/>
              <w:sz w:val="18"/>
              <w:szCs w:val="18"/>
              <w:lang w:val="es-ES" w:eastAsia="es-ES"/>
              <w14:ligatures w14:val="none"/>
            </w:rPr>
          </w:pPr>
        </w:p>
      </w:tc>
    </w:tr>
  </w:tbl>
  <w:p w14:paraId="5AADDE47" w14:textId="77777777" w:rsidR="00F753F2" w:rsidRDefault="00F753F2" w:rsidP="00EA2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6FEAA" w14:textId="77777777" w:rsidR="009A7657" w:rsidRDefault="009A7657" w:rsidP="004E5837">
      <w:pPr>
        <w:spacing w:after="0" w:line="240" w:lineRule="auto"/>
      </w:pPr>
      <w:r>
        <w:separator/>
      </w:r>
    </w:p>
  </w:footnote>
  <w:footnote w:type="continuationSeparator" w:id="0">
    <w:p w14:paraId="77F8A619" w14:textId="77777777" w:rsidR="009A7657" w:rsidRDefault="009A7657" w:rsidP="004E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790" w:type="pct"/>
      <w:tblInd w:w="-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11"/>
      <w:gridCol w:w="1540"/>
      <w:gridCol w:w="1413"/>
      <w:gridCol w:w="937"/>
      <w:gridCol w:w="2339"/>
      <w:gridCol w:w="1483"/>
    </w:tblGrid>
    <w:tr w:rsidR="004E5837" w:rsidRPr="00531717" w14:paraId="294AE8BE" w14:textId="77777777" w:rsidTr="00C841B8">
      <w:trPr>
        <w:trHeight w:val="582"/>
      </w:trPr>
      <w:tc>
        <w:tcPr>
          <w:tcW w:w="994" w:type="pct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14:paraId="13A4A4F0" w14:textId="4974E780" w:rsidR="004E5837" w:rsidRPr="00531717" w:rsidRDefault="00C841B8" w:rsidP="004E5837">
          <w:pPr>
            <w:pStyle w:val="Encabezado"/>
            <w:ind w:right="360"/>
            <w:rPr>
              <w:rFonts w:ascii="Arial" w:hAnsi="Arial" w:cs="Arial"/>
            </w:rPr>
          </w:pPr>
          <w:r>
            <w:rPr>
              <w:noProof/>
              <w:lang w:val="es-MX"/>
            </w:rPr>
            <w:drawing>
              <wp:inline distT="0" distB="0" distL="0" distR="0" wp14:anchorId="24E203FA" wp14:editId="12F98BD2">
                <wp:extent cx="1228725" cy="509412"/>
                <wp:effectExtent l="0" t="0" r="0" b="5080"/>
                <wp:docPr id="97748608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529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4" w:type="pct"/>
          <w:gridSpan w:val="4"/>
          <w:shd w:val="clear" w:color="auto" w:fill="auto"/>
          <w:vAlign w:val="center"/>
        </w:tcPr>
        <w:p w14:paraId="2E584123" w14:textId="77777777" w:rsidR="004E5837" w:rsidRPr="00531717" w:rsidRDefault="004E5837" w:rsidP="004E583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1717">
            <w:rPr>
              <w:rFonts w:ascii="Arial" w:hAnsi="Arial" w:cs="Arial"/>
              <w:b/>
              <w:sz w:val="20"/>
              <w:szCs w:val="20"/>
            </w:rPr>
            <w:t>INSTITUTO MUNICIPAL DE DEPORTE Y RECREACIÓN DE VILLAVICENCIO - IMDER</w:t>
          </w:r>
        </w:p>
      </w:tc>
      <w:tc>
        <w:tcPr>
          <w:tcW w:w="772" w:type="pct"/>
          <w:vMerge w:val="restart"/>
          <w:shd w:val="clear" w:color="auto" w:fill="auto"/>
          <w:vAlign w:val="center"/>
        </w:tcPr>
        <w:p w14:paraId="0AC7AD2A" w14:textId="30352320" w:rsidR="004E5837" w:rsidRPr="00531717" w:rsidRDefault="00C841B8" w:rsidP="004E5837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264A6C">
            <w:rPr>
              <w:noProof/>
            </w:rPr>
            <w:drawing>
              <wp:inline distT="0" distB="0" distL="0" distR="0" wp14:anchorId="0191598C" wp14:editId="4024F7F2">
                <wp:extent cx="752475" cy="714535"/>
                <wp:effectExtent l="0" t="0" r="0" b="9525"/>
                <wp:docPr id="13716075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03" cy="71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E5837" w:rsidRPr="00531717" w14:paraId="495A0C05" w14:textId="77777777" w:rsidTr="00C841B8">
      <w:trPr>
        <w:trHeight w:val="215"/>
      </w:trPr>
      <w:tc>
        <w:tcPr>
          <w:tcW w:w="994" w:type="pct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39CF9B9D" w14:textId="77777777" w:rsidR="004E5837" w:rsidRPr="00531717" w:rsidRDefault="004E5837" w:rsidP="004E5837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3234" w:type="pct"/>
          <w:gridSpan w:val="4"/>
          <w:shd w:val="clear" w:color="auto" w:fill="auto"/>
          <w:vAlign w:val="center"/>
        </w:tcPr>
        <w:p w14:paraId="6C91A0A9" w14:textId="77777777" w:rsidR="004E5837" w:rsidRPr="00531717" w:rsidRDefault="004E5837" w:rsidP="004E5837">
          <w:pPr>
            <w:pStyle w:val="Encabezado"/>
            <w:spacing w:before="2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1717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  <w:r>
            <w:rPr>
              <w:rFonts w:ascii="Arial" w:hAnsi="Arial" w:cs="Arial"/>
              <w:b/>
              <w:sz w:val="20"/>
              <w:szCs w:val="20"/>
            </w:rPr>
            <w:t>GESTIÓN FINANCIERA</w:t>
          </w:r>
        </w:p>
      </w:tc>
      <w:tc>
        <w:tcPr>
          <w:tcW w:w="772" w:type="pct"/>
          <w:vMerge/>
          <w:shd w:val="clear" w:color="auto" w:fill="auto"/>
          <w:vAlign w:val="center"/>
        </w:tcPr>
        <w:p w14:paraId="29CD704D" w14:textId="77777777" w:rsidR="004E5837" w:rsidRPr="00531717" w:rsidRDefault="004E5837" w:rsidP="004E5837">
          <w:pPr>
            <w:pStyle w:val="Encabezado"/>
            <w:jc w:val="center"/>
            <w:rPr>
              <w:rFonts w:ascii="Arial" w:hAnsi="Arial" w:cs="Arial"/>
            </w:rPr>
          </w:pPr>
        </w:p>
      </w:tc>
    </w:tr>
    <w:tr w:rsidR="004E5837" w:rsidRPr="00531717" w14:paraId="717FAD22" w14:textId="77777777" w:rsidTr="00C841B8">
      <w:trPr>
        <w:trHeight w:val="140"/>
      </w:trPr>
      <w:tc>
        <w:tcPr>
          <w:tcW w:w="994" w:type="pct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1E8BF1B0" w14:textId="77777777" w:rsidR="004E5837" w:rsidRPr="00531717" w:rsidRDefault="004E5837" w:rsidP="004E5837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3234" w:type="pct"/>
          <w:gridSpan w:val="4"/>
          <w:shd w:val="clear" w:color="auto" w:fill="auto"/>
          <w:vAlign w:val="center"/>
        </w:tcPr>
        <w:p w14:paraId="79C3A68E" w14:textId="77777777" w:rsidR="004E5837" w:rsidRPr="00531717" w:rsidRDefault="008F78BE" w:rsidP="004E5837">
          <w:pPr>
            <w:pStyle w:val="Encabezado"/>
            <w:spacing w:before="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CERTIFICACIÓN DE CAU</w:t>
          </w:r>
          <w:r w:rsidR="001421BD">
            <w:rPr>
              <w:rFonts w:ascii="Arial" w:hAnsi="Arial" w:cs="Arial"/>
              <w:b/>
              <w:sz w:val="20"/>
              <w:szCs w:val="20"/>
            </w:rPr>
            <w:t>SA</w:t>
          </w:r>
          <w:r>
            <w:rPr>
              <w:rFonts w:ascii="Arial" w:hAnsi="Arial" w:cs="Arial"/>
              <w:b/>
              <w:sz w:val="20"/>
              <w:szCs w:val="20"/>
            </w:rPr>
            <w:t>CIÓN Y/O GARANTIA PARA EL IMPUESTO DE ESPECTACULO PUBLICO PARA EL FOMENTO AL DEPORTE</w:t>
          </w:r>
        </w:p>
      </w:tc>
      <w:tc>
        <w:tcPr>
          <w:tcW w:w="772" w:type="pct"/>
          <w:vMerge/>
          <w:shd w:val="clear" w:color="auto" w:fill="auto"/>
          <w:vAlign w:val="center"/>
        </w:tcPr>
        <w:p w14:paraId="61D98993" w14:textId="77777777" w:rsidR="004E5837" w:rsidRPr="00531717" w:rsidRDefault="004E5837" w:rsidP="004E5837">
          <w:pPr>
            <w:pStyle w:val="Encabezado"/>
            <w:jc w:val="center"/>
            <w:rPr>
              <w:rFonts w:ascii="Arial" w:hAnsi="Arial" w:cs="Arial"/>
            </w:rPr>
          </w:pPr>
        </w:p>
      </w:tc>
    </w:tr>
    <w:tr w:rsidR="00C841B8" w:rsidRPr="00531717" w14:paraId="25249D4F" w14:textId="77777777" w:rsidTr="00C841B8">
      <w:trPr>
        <w:trHeight w:val="214"/>
      </w:trPr>
      <w:tc>
        <w:tcPr>
          <w:tcW w:w="994" w:type="pct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4A21DE4C" w14:textId="77777777" w:rsidR="004E5837" w:rsidRPr="00531717" w:rsidRDefault="004E5837" w:rsidP="004E5837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800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59E7A6" w14:textId="6B84912D" w:rsidR="004E5837" w:rsidRPr="00A4124B" w:rsidRDefault="004E5837" w:rsidP="004E5837">
          <w:pPr>
            <w:pStyle w:val="Encabezado"/>
            <w:spacing w:before="20" w:after="20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Código: </w:t>
          </w:r>
          <w:r w:rsidR="0070380B" w:rsidRPr="0070380B">
            <w:rPr>
              <w:rFonts w:ascii="Arial" w:hAnsi="Arial" w:cs="Arial"/>
              <w:sz w:val="14"/>
              <w:szCs w:val="14"/>
            </w:rPr>
            <w:t>FR-GFI-</w:t>
          </w:r>
          <w:r w:rsidR="002153AE">
            <w:rPr>
              <w:rFonts w:ascii="Arial" w:hAnsi="Arial" w:cs="Arial"/>
              <w:sz w:val="14"/>
              <w:szCs w:val="14"/>
            </w:rPr>
            <w:t>33</w:t>
          </w:r>
        </w:p>
      </w:tc>
      <w:tc>
        <w:tcPr>
          <w:tcW w:w="73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187D34" w14:textId="45C3383F" w:rsidR="004E5837" w:rsidRPr="00AC1EB2" w:rsidRDefault="004E5837" w:rsidP="004E5837">
          <w:pPr>
            <w:pStyle w:val="Encabezado"/>
            <w:spacing w:before="20" w:after="2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4124B">
            <w:rPr>
              <w:rFonts w:ascii="Arial" w:hAnsi="Arial" w:cs="Arial"/>
              <w:color w:val="000000"/>
              <w:sz w:val="14"/>
              <w:szCs w:val="14"/>
            </w:rPr>
            <w:t>Vigencia</w:t>
          </w:r>
          <w:r w:rsidRPr="002153AE">
            <w:rPr>
              <w:rFonts w:ascii="Arial" w:hAnsi="Arial" w:cs="Arial"/>
              <w:color w:val="FF0000"/>
              <w:sz w:val="14"/>
              <w:szCs w:val="14"/>
            </w:rPr>
            <w:t xml:space="preserve">: </w:t>
          </w:r>
          <w:r w:rsidR="00151ACA" w:rsidRPr="00151ACA">
            <w:rPr>
              <w:rFonts w:ascii="Arial" w:hAnsi="Arial" w:cs="Arial"/>
              <w:sz w:val="14"/>
              <w:szCs w:val="14"/>
            </w:rPr>
            <w:t>19</w:t>
          </w:r>
          <w:r w:rsidRPr="00151ACA">
            <w:rPr>
              <w:rFonts w:ascii="Arial" w:hAnsi="Arial" w:cs="Arial"/>
              <w:sz w:val="14"/>
              <w:szCs w:val="14"/>
            </w:rPr>
            <w:t>/0</w:t>
          </w:r>
          <w:r w:rsidR="00DD1795" w:rsidRPr="00151ACA">
            <w:rPr>
              <w:rFonts w:ascii="Arial" w:hAnsi="Arial" w:cs="Arial"/>
              <w:sz w:val="14"/>
              <w:szCs w:val="14"/>
            </w:rPr>
            <w:t>9</w:t>
          </w:r>
          <w:r w:rsidRPr="00151ACA">
            <w:rPr>
              <w:rFonts w:ascii="Arial" w:hAnsi="Arial" w:cs="Arial"/>
              <w:sz w:val="14"/>
              <w:szCs w:val="14"/>
            </w:rPr>
            <w:t>/2023</w:t>
          </w:r>
        </w:p>
      </w:tc>
      <w:tc>
        <w:tcPr>
          <w:tcW w:w="50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88330C" w14:textId="77777777" w:rsidR="004E5837" w:rsidRPr="00316846" w:rsidRDefault="004E5837" w:rsidP="004E5837">
          <w:pPr>
            <w:pStyle w:val="Encabezado"/>
            <w:spacing w:before="20" w:after="2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31717">
            <w:rPr>
              <w:rFonts w:ascii="Arial" w:hAnsi="Arial" w:cs="Arial"/>
              <w:sz w:val="14"/>
              <w:szCs w:val="14"/>
            </w:rPr>
            <w:t xml:space="preserve">Versión: </w:t>
          </w:r>
          <w:r>
            <w:rPr>
              <w:rFonts w:ascii="Arial" w:hAnsi="Arial" w:cs="Arial"/>
              <w:sz w:val="14"/>
              <w:szCs w:val="14"/>
            </w:rPr>
            <w:t>1</w:t>
          </w:r>
        </w:p>
      </w:tc>
      <w:tc>
        <w:tcPr>
          <w:tcW w:w="1191" w:type="pc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61B1033" w14:textId="77777777" w:rsidR="004E5837" w:rsidRPr="00531717" w:rsidRDefault="004E5837" w:rsidP="004E5837">
          <w:pPr>
            <w:pStyle w:val="Encabezado"/>
            <w:spacing w:before="20" w:after="2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31717">
            <w:rPr>
              <w:rFonts w:ascii="Arial" w:hAnsi="Arial" w:cs="Arial"/>
              <w:sz w:val="14"/>
              <w:szCs w:val="14"/>
            </w:rPr>
            <w:t xml:space="preserve">Página </w:t>
          </w:r>
          <w:r w:rsidRPr="00531717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531717">
            <w:rPr>
              <w:rFonts w:ascii="Arial" w:hAnsi="Arial" w:cs="Arial"/>
              <w:b/>
              <w:bCs/>
              <w:sz w:val="14"/>
              <w:szCs w:val="14"/>
            </w:rPr>
            <w:instrText>PAGE  \* Arabic  \* MERGEFORMAT</w:instrText>
          </w:r>
          <w:r w:rsidRPr="00531717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4"/>
              <w:szCs w:val="14"/>
            </w:rPr>
            <w:t>9</w:t>
          </w:r>
          <w:r w:rsidRPr="00531717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531717">
            <w:rPr>
              <w:rFonts w:ascii="Arial" w:hAnsi="Arial" w:cs="Arial"/>
              <w:sz w:val="14"/>
              <w:szCs w:val="14"/>
            </w:rPr>
            <w:t xml:space="preserve"> de </w:t>
          </w:r>
          <w:r w:rsidRPr="00531717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531717">
            <w:rPr>
              <w:rFonts w:ascii="Arial" w:hAnsi="Arial" w:cs="Arial"/>
              <w:b/>
              <w:bCs/>
              <w:sz w:val="14"/>
              <w:szCs w:val="14"/>
            </w:rPr>
            <w:instrText>NUMPAGES  \* Arabic  \* MERGEFORMAT</w:instrText>
          </w:r>
          <w:r w:rsidRPr="00531717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4"/>
              <w:szCs w:val="14"/>
            </w:rPr>
            <w:t>9</w:t>
          </w:r>
          <w:r w:rsidRPr="00531717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  <w:tc>
        <w:tcPr>
          <w:tcW w:w="772" w:type="pct"/>
          <w:vMerge/>
          <w:shd w:val="clear" w:color="auto" w:fill="auto"/>
          <w:vAlign w:val="center"/>
        </w:tcPr>
        <w:p w14:paraId="07496141" w14:textId="77777777" w:rsidR="004E5837" w:rsidRPr="00531717" w:rsidRDefault="004E5837" w:rsidP="004E5837">
          <w:pPr>
            <w:pStyle w:val="Encabezado"/>
            <w:jc w:val="center"/>
            <w:rPr>
              <w:rFonts w:ascii="Arial" w:hAnsi="Arial" w:cs="Arial"/>
            </w:rPr>
          </w:pPr>
        </w:p>
      </w:tc>
    </w:tr>
  </w:tbl>
  <w:p w14:paraId="08B39700" w14:textId="77777777" w:rsidR="004E5837" w:rsidRDefault="004E58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37"/>
    <w:rsid w:val="000A7A90"/>
    <w:rsid w:val="001416AD"/>
    <w:rsid w:val="001421BD"/>
    <w:rsid w:val="00151ACA"/>
    <w:rsid w:val="001524AE"/>
    <w:rsid w:val="001F2379"/>
    <w:rsid w:val="001F5AD4"/>
    <w:rsid w:val="002153AE"/>
    <w:rsid w:val="00277851"/>
    <w:rsid w:val="00442239"/>
    <w:rsid w:val="004A11B0"/>
    <w:rsid w:val="004E3B4C"/>
    <w:rsid w:val="004E5837"/>
    <w:rsid w:val="006E4DC8"/>
    <w:rsid w:val="0070380B"/>
    <w:rsid w:val="008534E9"/>
    <w:rsid w:val="008F78BE"/>
    <w:rsid w:val="00927594"/>
    <w:rsid w:val="00930C24"/>
    <w:rsid w:val="0099442D"/>
    <w:rsid w:val="009A201A"/>
    <w:rsid w:val="009A7657"/>
    <w:rsid w:val="00A95144"/>
    <w:rsid w:val="00AD2837"/>
    <w:rsid w:val="00AF0A99"/>
    <w:rsid w:val="00B14463"/>
    <w:rsid w:val="00BC2F99"/>
    <w:rsid w:val="00C30AA3"/>
    <w:rsid w:val="00C841B8"/>
    <w:rsid w:val="00CA0116"/>
    <w:rsid w:val="00CC1629"/>
    <w:rsid w:val="00D14529"/>
    <w:rsid w:val="00D9386E"/>
    <w:rsid w:val="00DD1795"/>
    <w:rsid w:val="00DD1E03"/>
    <w:rsid w:val="00E677A7"/>
    <w:rsid w:val="00E95582"/>
    <w:rsid w:val="00EA2340"/>
    <w:rsid w:val="00F753F2"/>
    <w:rsid w:val="00FA3AA5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FEBB3"/>
  <w15:chartTrackingRefBased/>
  <w15:docId w15:val="{45D153D9-6003-45A7-9895-20731619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,h8,h9,h10,h18,Encabezado1,Encabezado Car Car,Tablas,Encabezado Car Car Car Car Car,Encabezado Car Car Car,Haut de page,Encabezado2,Header Bold,TENDER,Encabezado11,encabezado1,Encabezado12,encabezado2,h18 Car Car,h1,Encabezado 1"/>
    <w:basedOn w:val="Normal"/>
    <w:link w:val="EncabezadoCar"/>
    <w:uiPriority w:val="99"/>
    <w:unhideWhenUsed/>
    <w:rsid w:val="004E5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,Encabezado1 Car,Encabezado Car Car Car1,Tablas Car,Encabezado Car Car Car Car Car Car,Encabezado Car Car Car Car,Haut de page Car,Encabezado2 Car,Header Bold Car,TENDER Car,h1 Car"/>
    <w:basedOn w:val="Fuentedeprrafopredeter"/>
    <w:link w:val="Encabezado"/>
    <w:uiPriority w:val="99"/>
    <w:rsid w:val="004E5837"/>
  </w:style>
  <w:style w:type="paragraph" w:styleId="Piedepgina">
    <w:name w:val="footer"/>
    <w:basedOn w:val="Normal"/>
    <w:link w:val="PiedepginaCar"/>
    <w:uiPriority w:val="99"/>
    <w:unhideWhenUsed/>
    <w:rsid w:val="004E5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837"/>
  </w:style>
  <w:style w:type="table" w:styleId="Tablaconcuadrcula">
    <w:name w:val="Table Grid"/>
    <w:basedOn w:val="Tablanormal"/>
    <w:uiPriority w:val="39"/>
    <w:rsid w:val="008F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95144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qrsd@imdervillavicencio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2023-09-21T15:50:00Z</cp:lastPrinted>
  <dcterms:created xsi:type="dcterms:W3CDTF">2023-06-10T18:40:00Z</dcterms:created>
  <dcterms:modified xsi:type="dcterms:W3CDTF">2024-06-11T19:38:00Z</dcterms:modified>
</cp:coreProperties>
</file>